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A4ED5" w14:textId="77777777" w:rsidR="00900497" w:rsidRPr="00534049" w:rsidRDefault="00900497" w:rsidP="006224BF">
      <w:pPr>
        <w:pStyle w:val="Titel"/>
        <w:rPr>
          <w:rStyle w:val="Subtielebenadrukking"/>
        </w:rPr>
      </w:pPr>
    </w:p>
    <w:p w14:paraId="2A4F0783" w14:textId="77777777" w:rsidR="0010537B" w:rsidRDefault="0010537B" w:rsidP="002C1699">
      <w:pPr>
        <w:pStyle w:val="Plattetekst"/>
      </w:pPr>
    </w:p>
    <w:p w14:paraId="34E00707" w14:textId="77777777" w:rsidR="0010537B" w:rsidRDefault="0010537B" w:rsidP="002C1699">
      <w:pPr>
        <w:pStyle w:val="Plattetekst"/>
      </w:pPr>
    </w:p>
    <w:p w14:paraId="117A7A9A" w14:textId="77777777" w:rsidR="0010537B" w:rsidRDefault="0010537B" w:rsidP="002C1699">
      <w:pPr>
        <w:pStyle w:val="Plattetekst"/>
      </w:pPr>
    </w:p>
    <w:p w14:paraId="22BE1E5E" w14:textId="77777777" w:rsidR="0010537B" w:rsidRDefault="0010537B" w:rsidP="002C1699">
      <w:pPr>
        <w:pStyle w:val="Plattetekst"/>
      </w:pPr>
    </w:p>
    <w:p w14:paraId="729FCD5E" w14:textId="77777777" w:rsidR="0010537B" w:rsidRDefault="0010537B" w:rsidP="002C1699">
      <w:pPr>
        <w:pStyle w:val="Plattetekst"/>
      </w:pPr>
    </w:p>
    <w:p w14:paraId="77968B74" w14:textId="77777777" w:rsidR="0010537B" w:rsidRDefault="0010537B" w:rsidP="002C1699">
      <w:pPr>
        <w:pStyle w:val="Plattetekst"/>
      </w:pPr>
    </w:p>
    <w:p w14:paraId="6570C82A" w14:textId="77777777" w:rsidR="0010537B" w:rsidRDefault="0010537B" w:rsidP="002C1699">
      <w:pPr>
        <w:pStyle w:val="Plattetekst"/>
      </w:pPr>
    </w:p>
    <w:p w14:paraId="32BBEA2C" w14:textId="77777777" w:rsidR="0010537B" w:rsidRDefault="0010537B" w:rsidP="002C1699">
      <w:pPr>
        <w:pStyle w:val="Plattetekst"/>
      </w:pPr>
    </w:p>
    <w:p w14:paraId="6E135793" w14:textId="77777777" w:rsidR="0010537B" w:rsidRDefault="00E57043" w:rsidP="002C1699">
      <w:pPr>
        <w:pStyle w:val="Plattetekst"/>
      </w:pPr>
      <w:r>
        <w:rPr>
          <w:noProof/>
          <w:lang w:eastAsia="nl-NL"/>
        </w:rPr>
        <mc:AlternateContent>
          <mc:Choice Requires="wps">
            <w:drawing>
              <wp:anchor distT="45720" distB="45720" distL="114300" distR="114300" simplePos="0" relativeHeight="251665408" behindDoc="0" locked="1" layoutInCell="1" allowOverlap="1" wp14:anchorId="38E98602" wp14:editId="72E8AA7E">
                <wp:simplePos x="0" y="0"/>
                <wp:positionH relativeFrom="column">
                  <wp:posOffset>2192020</wp:posOffset>
                </wp:positionH>
                <wp:positionV relativeFrom="page">
                  <wp:posOffset>5657850</wp:posOffset>
                </wp:positionV>
                <wp:extent cx="3655060" cy="283845"/>
                <wp:effectExtent l="0" t="0" r="2540" b="1905"/>
                <wp:wrapNone/>
                <wp:docPr id="10" name="Tekstvak extratitel" descr="Tekstblok versie en dat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283845"/>
                        </a:xfrm>
                        <a:prstGeom prst="rect">
                          <a:avLst/>
                        </a:prstGeom>
                        <a:noFill/>
                        <a:ln w="9525">
                          <a:noFill/>
                          <a:miter lim="800000"/>
                          <a:headEnd/>
                          <a:tailEnd/>
                        </a:ln>
                      </wps:spPr>
                      <wps:txbx>
                        <w:txbxContent>
                          <w:p w14:paraId="654D4622" w14:textId="654D2D9E" w:rsidR="00E57043" w:rsidRDefault="00E57043" w:rsidP="00E57043">
                            <w:pPr>
                              <w:pStyle w:val="RapportVersie"/>
                            </w:pPr>
                            <w:r>
                              <w:t>Versie</w:t>
                            </w:r>
                            <w:r w:rsidR="00CC36F3">
                              <w:t xml:space="preserve"> </w:t>
                            </w:r>
                            <w:sdt>
                              <w:sdtPr>
                                <w:rPr>
                                  <w:rStyle w:val="RapportVersieChar"/>
                                </w:rPr>
                                <w:alias w:val="Versie"/>
                                <w:tag w:val="versie"/>
                                <w:id w:val="-332447573"/>
                                <w:placeholder>
                                  <w:docPart w:val="0CFA89BCCA184C07A34B975592277905"/>
                                </w:placeholder>
                                <w:dataBinding w:prefixMappings="xmlns:ns0='http://purl.org/dc/elements/1.1/' xmlns:ns1='http://schemas.openxmlformats.org/package/2006/metadata/core-properties' " w:xpath="/ns1:coreProperties[1]/ns1:contentStatus[1]" w:storeItemID="{6C3C8BC8-F283-45AE-878A-BAB7291924A1}"/>
                                <w:text/>
                              </w:sdtPr>
                              <w:sdtEndPr>
                                <w:rPr>
                                  <w:rStyle w:val="Standaardalinea-lettertype"/>
                                </w:rPr>
                              </w:sdtEndPr>
                              <w:sdtContent>
                                <w:r w:rsidR="00F84C95">
                                  <w:rPr>
                                    <w:rStyle w:val="RapportVersieChar"/>
                                  </w:rPr>
                                  <w:t>1.0</w:t>
                                </w:r>
                              </w:sdtContent>
                            </w:sdt>
                            <w:r>
                              <w:t xml:space="preserve">, </w:t>
                            </w:r>
                            <w:sdt>
                              <w:sdtPr>
                                <w:rPr>
                                  <w:rStyle w:val="RapportVersieChar"/>
                                </w:rPr>
                                <w:alias w:val="Maand en jaar"/>
                                <w:tag w:val="maandenjaar"/>
                                <w:id w:val="1911730850"/>
                                <w:placeholder>
                                  <w:docPart w:val="F0084F865B90439999A8795D4F7EE23D"/>
                                </w:placeholder>
                              </w:sdtPr>
                              <w:sdtEndPr>
                                <w:rPr>
                                  <w:rStyle w:val="Standaardalinea-lettertype"/>
                                </w:rPr>
                              </w:sdtEndPr>
                              <w:sdtContent>
                                <w:r w:rsidR="000F203A">
                                  <w:rPr>
                                    <w:rStyle w:val="RapportVersieChar"/>
                                  </w:rPr>
                                  <w:t>september 202</w:t>
                                </w:r>
                                <w:r w:rsidR="002E08E8">
                                  <w:rPr>
                                    <w:rStyle w:val="RapportVersieChar"/>
                                  </w:rPr>
                                  <w:t>4</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98602" id="_x0000_t202" coordsize="21600,21600" o:spt="202" path="m,l,21600r21600,l21600,xe">
                <v:stroke joinstyle="miter"/>
                <v:path gradientshapeok="t" o:connecttype="rect"/>
              </v:shapetype>
              <v:shape id="Tekstvak extratitel" o:spid="_x0000_s1026" type="#_x0000_t202" alt="Tekstblok versie en datum" style="position:absolute;margin-left:172.6pt;margin-top:445.5pt;width:287.8pt;height:2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" filled="f" stroked="f">
                <v:textbox inset="0,0,0,0">
                  <w:txbxContent>
                    <w:p w14:paraId="654D4622" w14:textId="654D2D9E" w:rsidR="00E57043" w:rsidRDefault="00E57043" w:rsidP="00E57043">
                      <w:pPr>
                        <w:pStyle w:val="RapportVersie"/>
                      </w:pPr>
                      <w:r>
                        <w:t>Versie</w:t>
                      </w:r>
                      <w:r w:rsidR="00CC36F3">
                        <w:t xml:space="preserve"> </w:t>
                      </w:r>
                      <w:sdt>
                        <w:sdtPr>
                          <w:rPr>
                            <w:rStyle w:val="RapportVersieChar"/>
                          </w:rPr>
                          <w:alias w:val="Versie"/>
                          <w:tag w:val="versie"/>
                          <w:id w:val="-332447573"/>
                          <w:placeholder>
                            <w:docPart w:val="0CFA89BCCA184C07A34B975592277905"/>
                          </w:placeholder>
                          <w:dataBinding w:prefixMappings="xmlns:ns0='http://purl.org/dc/elements/1.1/' xmlns:ns1='http://schemas.openxmlformats.org/package/2006/metadata/core-properties' " w:xpath="/ns1:coreProperties[1]/ns1:contentStatus[1]" w:storeItemID="{6C3C8BC8-F283-45AE-878A-BAB7291924A1}"/>
                          <w:text/>
                        </w:sdtPr>
                        <w:sdtEndPr>
                          <w:rPr>
                            <w:rStyle w:val="Standaardalinea-lettertype"/>
                          </w:rPr>
                        </w:sdtEndPr>
                        <w:sdtContent>
                          <w:r w:rsidR="00F84C95">
                            <w:rPr>
                              <w:rStyle w:val="RapportVersieChar"/>
                            </w:rPr>
                            <w:t>1.0</w:t>
                          </w:r>
                        </w:sdtContent>
                      </w:sdt>
                      <w:r>
                        <w:t xml:space="preserve">, </w:t>
                      </w:r>
                      <w:sdt>
                        <w:sdtPr>
                          <w:rPr>
                            <w:rStyle w:val="RapportVersieChar"/>
                          </w:rPr>
                          <w:alias w:val="Maand en jaar"/>
                          <w:tag w:val="maandenjaar"/>
                          <w:id w:val="1911730850"/>
                          <w:placeholder>
                            <w:docPart w:val="F0084F865B90439999A8795D4F7EE23D"/>
                          </w:placeholder>
                        </w:sdtPr>
                        <w:sdtEndPr>
                          <w:rPr>
                            <w:rStyle w:val="Standaardalinea-lettertype"/>
                          </w:rPr>
                        </w:sdtEndPr>
                        <w:sdtContent>
                          <w:r w:rsidR="000F203A">
                            <w:rPr>
                              <w:rStyle w:val="RapportVersieChar"/>
                            </w:rPr>
                            <w:t>september 202</w:t>
                          </w:r>
                          <w:r w:rsidR="002E08E8">
                            <w:rPr>
                              <w:rStyle w:val="RapportVersieChar"/>
                            </w:rPr>
                            <w:t>4</w:t>
                          </w:r>
                        </w:sdtContent>
                      </w:sdt>
                    </w:p>
                  </w:txbxContent>
                </v:textbox>
                <w10:wrap anchory="page"/>
                <w10:anchorlock/>
              </v:shape>
            </w:pict>
          </mc:Fallback>
        </mc:AlternateContent>
      </w:r>
      <w:r w:rsidR="002642D6">
        <w:rPr>
          <w:noProof/>
          <w:lang w:eastAsia="nl-NL"/>
        </w:rPr>
        <mc:AlternateContent>
          <mc:Choice Requires="wps">
            <w:drawing>
              <wp:anchor distT="45720" distB="45720" distL="114300" distR="114300" simplePos="0" relativeHeight="251663360" behindDoc="0" locked="1" layoutInCell="1" allowOverlap="1" wp14:anchorId="71C6DA68" wp14:editId="66058BFD">
                <wp:simplePos x="0" y="0"/>
                <wp:positionH relativeFrom="column">
                  <wp:posOffset>2077720</wp:posOffset>
                </wp:positionH>
                <wp:positionV relativeFrom="page">
                  <wp:posOffset>4343400</wp:posOffset>
                </wp:positionV>
                <wp:extent cx="3717925" cy="1374775"/>
                <wp:effectExtent l="0" t="0" r="0" b="0"/>
                <wp:wrapNone/>
                <wp:docPr id="9" name="Tekstvak subtitel" descr="Tekstblok Subtit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1374775"/>
                        </a:xfrm>
                        <a:prstGeom prst="rect">
                          <a:avLst/>
                        </a:prstGeom>
                        <a:noFill/>
                        <a:ln w="9525">
                          <a:noFill/>
                          <a:miter lim="800000"/>
                          <a:headEnd/>
                          <a:tailEnd/>
                        </a:ln>
                      </wps:spPr>
                      <wps:txbx>
                        <w:txbxContent>
                          <w:p w14:paraId="6F37776C" w14:textId="701E8A25" w:rsidR="002642D6" w:rsidRPr="004A46B5" w:rsidRDefault="006F44E2" w:rsidP="002642D6">
                            <w:pPr>
                              <w:pStyle w:val="RapportSubtitel"/>
                              <w:rPr>
                                <w:caps w:val="0"/>
                              </w:rPr>
                            </w:pPr>
                            <w:sdt>
                              <w:sdtPr>
                                <w:alias w:val="Subtitel"/>
                                <w:tag w:val="subtitel"/>
                                <w:id w:val="1432626318"/>
                                <w:dataBinding w:prefixMappings="xmlns:ns0='http://purl.org/dc/elements/1.1/' xmlns:ns1='http://schemas.openxmlformats.org/package/2006/metadata/core-properties' " w:xpath="/ns1:coreProperties[1]/ns0:subject[1]" w:storeItemID="{6C3C8BC8-F283-45AE-878A-BAB7291924A1}"/>
                                <w:text/>
                              </w:sdtPr>
                              <w:sdtEndPr>
                                <w:rPr>
                                  <w:caps w:val="0"/>
                                </w:rPr>
                              </w:sdtEndPr>
                              <w:sdtContent>
                                <w:r w:rsidR="00A368A3">
                                  <w:t>202</w:t>
                                </w:r>
                                <w:r w:rsidR="002E08E8">
                                  <w:t>5</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6DA68" id="Tekstvak subtitel" o:spid="_x0000_s1027" type="#_x0000_t202" alt="Tekstblok Subtitel" style="position:absolute;margin-left:163.6pt;margin-top:342pt;width:292.75pt;height:10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" filled="f" stroked="f">
                <v:textbox>
                  <w:txbxContent>
                    <w:p w14:paraId="6F37776C" w14:textId="701E8A25" w:rsidR="002642D6" w:rsidRPr="004A46B5" w:rsidRDefault="006F44E2" w:rsidP="002642D6">
                      <w:pPr>
                        <w:pStyle w:val="RapportSubtitel"/>
                        <w:rPr>
                          <w:caps w:val="0"/>
                        </w:rPr>
                      </w:pPr>
                      <w:sdt>
                        <w:sdtPr>
                          <w:alias w:val="Subtitel"/>
                          <w:tag w:val="subtitel"/>
                          <w:id w:val="1432626318"/>
                          <w:dataBinding w:prefixMappings="xmlns:ns0='http://purl.org/dc/elements/1.1/' xmlns:ns1='http://schemas.openxmlformats.org/package/2006/metadata/core-properties' " w:xpath="/ns1:coreProperties[1]/ns0:subject[1]" w:storeItemID="{6C3C8BC8-F283-45AE-878A-BAB7291924A1}"/>
                          <w:text/>
                        </w:sdtPr>
                        <w:sdtEndPr>
                          <w:rPr>
                            <w:caps w:val="0"/>
                          </w:rPr>
                        </w:sdtEndPr>
                        <w:sdtContent>
                          <w:r w:rsidR="00A368A3">
                            <w:t>202</w:t>
                          </w:r>
                          <w:r w:rsidR="002E08E8">
                            <w:t>5</w:t>
                          </w:r>
                        </w:sdtContent>
                      </w:sdt>
                    </w:p>
                  </w:txbxContent>
                </v:textbox>
                <w10:wrap anchory="page"/>
                <w10:anchorlock/>
              </v:shape>
            </w:pict>
          </mc:Fallback>
        </mc:AlternateContent>
      </w:r>
      <w:r w:rsidR="00833B94">
        <w:rPr>
          <w:noProof/>
          <w:lang w:eastAsia="nl-NL"/>
        </w:rPr>
        <mc:AlternateContent>
          <mc:Choice Requires="wps">
            <w:drawing>
              <wp:anchor distT="45720" distB="45720" distL="114300" distR="114300" simplePos="0" relativeHeight="251661312" behindDoc="0" locked="1" layoutInCell="1" allowOverlap="1" wp14:anchorId="74B5C642" wp14:editId="0991FDA0">
                <wp:simplePos x="0" y="0"/>
                <wp:positionH relativeFrom="column">
                  <wp:posOffset>2077720</wp:posOffset>
                </wp:positionH>
                <wp:positionV relativeFrom="page">
                  <wp:posOffset>2514600</wp:posOffset>
                </wp:positionV>
                <wp:extent cx="4438650" cy="1745615"/>
                <wp:effectExtent l="0" t="0" r="0" b="0"/>
                <wp:wrapNone/>
                <wp:docPr id="217" name="Tekstvak titel" descr="Tekstblok Tit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745615"/>
                        </a:xfrm>
                        <a:prstGeom prst="rect">
                          <a:avLst/>
                        </a:prstGeom>
                        <a:noFill/>
                        <a:ln w="9525">
                          <a:noFill/>
                          <a:miter lim="800000"/>
                          <a:headEnd/>
                          <a:tailEnd/>
                        </a:ln>
                      </wps:spPr>
                      <wps:txbx>
                        <w:txbxContent>
                          <w:p w14:paraId="0A242182" w14:textId="5B7E4EE8" w:rsidR="00EE41C1" w:rsidRPr="00EE41C1" w:rsidRDefault="006F44E2" w:rsidP="005228E7">
                            <w:pPr>
                              <w:pStyle w:val="RapportTitel"/>
                              <w:spacing w:line="640" w:lineRule="exact"/>
                            </w:pPr>
                            <w:sdt>
                              <w:sdtPr>
                                <w:alias w:val="Titel"/>
                                <w:tag w:val="titel"/>
                                <w:id w:val="-499885728"/>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0F203A">
                                  <w:t>INFORMATIEBROCHURE KUNSTVAKKEN</w:t>
                                </w:r>
                                <w:r w:rsidR="00A36FE1">
                                  <w:t xml:space="preserve"> </w:t>
                                </w:r>
                                <w:r w:rsidR="00A01C38">
                                  <w:t xml:space="preserve">nieuwe stijl </w:t>
                                </w:r>
                                <w:r w:rsidR="00A36FE1">
                                  <w:t>in havo en vwo</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C642" id="Tekstvak titel" o:spid="_x0000_s1028" type="#_x0000_t202" alt="Tekstblok Titel" style="position:absolute;margin-left:163.6pt;margin-top:198pt;width:349.5pt;height:13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" filled="f" stroked="f">
                <v:textbox>
                  <w:txbxContent>
                    <w:p w14:paraId="0A242182" w14:textId="5B7E4EE8" w:rsidR="00EE41C1" w:rsidRPr="00EE41C1" w:rsidRDefault="006F44E2" w:rsidP="005228E7">
                      <w:pPr>
                        <w:pStyle w:val="RapportTitel"/>
                        <w:spacing w:line="640" w:lineRule="exact"/>
                      </w:pPr>
                      <w:sdt>
                        <w:sdtPr>
                          <w:alias w:val="Titel"/>
                          <w:tag w:val="titel"/>
                          <w:id w:val="-499885728"/>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0F203A">
                            <w:t>INFORMATIEBROCHURE KUNSTVAKKEN</w:t>
                          </w:r>
                          <w:r w:rsidR="00A36FE1">
                            <w:t xml:space="preserve"> </w:t>
                          </w:r>
                          <w:r w:rsidR="00A01C38">
                            <w:t xml:space="preserve">nieuwe stijl </w:t>
                          </w:r>
                          <w:r w:rsidR="00A36FE1">
                            <w:t>in havo en vwo</w:t>
                          </w:r>
                        </w:sdtContent>
                      </w:sdt>
                    </w:p>
                  </w:txbxContent>
                </v:textbox>
                <w10:wrap anchory="page"/>
                <w10:anchorlock/>
              </v:shape>
            </w:pict>
          </mc:Fallback>
        </mc:AlternateContent>
      </w:r>
    </w:p>
    <w:p w14:paraId="77138814" w14:textId="77777777" w:rsidR="0010537B" w:rsidRDefault="0010537B" w:rsidP="002C1699">
      <w:pPr>
        <w:pStyle w:val="Plattetekst"/>
      </w:pPr>
    </w:p>
    <w:p w14:paraId="435853D6" w14:textId="77777777" w:rsidR="0010537B" w:rsidRDefault="0010537B" w:rsidP="002C1699">
      <w:pPr>
        <w:pStyle w:val="Plattetekst"/>
      </w:pPr>
    </w:p>
    <w:p w14:paraId="2E951A3A" w14:textId="77777777" w:rsidR="0010537B" w:rsidRDefault="0010537B" w:rsidP="002C1699">
      <w:pPr>
        <w:pStyle w:val="Plattetekst"/>
      </w:pPr>
    </w:p>
    <w:p w14:paraId="291BE29C" w14:textId="77777777" w:rsidR="0010537B" w:rsidRDefault="0010537B" w:rsidP="002C1699">
      <w:pPr>
        <w:pStyle w:val="Plattetekst"/>
      </w:pPr>
    </w:p>
    <w:p w14:paraId="2DD155B6" w14:textId="77777777" w:rsidR="0010537B" w:rsidRDefault="0010537B" w:rsidP="002C1699">
      <w:pPr>
        <w:pStyle w:val="Plattetekst"/>
      </w:pPr>
    </w:p>
    <w:p w14:paraId="52D1F531" w14:textId="77777777" w:rsidR="0010537B" w:rsidRDefault="0010537B" w:rsidP="002C1699">
      <w:pPr>
        <w:pStyle w:val="Plattetekst"/>
      </w:pPr>
    </w:p>
    <w:p w14:paraId="5BB83CFB" w14:textId="77777777" w:rsidR="0010537B" w:rsidRDefault="0010537B" w:rsidP="002C1699">
      <w:pPr>
        <w:pStyle w:val="Plattetekst"/>
      </w:pPr>
    </w:p>
    <w:p w14:paraId="46083D67" w14:textId="77777777" w:rsidR="0010537B" w:rsidRDefault="0010537B" w:rsidP="002C1699">
      <w:pPr>
        <w:pStyle w:val="Plattetekst"/>
      </w:pPr>
    </w:p>
    <w:p w14:paraId="4528788D" w14:textId="77777777" w:rsidR="0010537B" w:rsidRDefault="0010537B" w:rsidP="002C1699">
      <w:pPr>
        <w:pStyle w:val="Plattetekst"/>
      </w:pPr>
    </w:p>
    <w:p w14:paraId="3CA594C9" w14:textId="77777777" w:rsidR="0010537B" w:rsidRDefault="0010537B" w:rsidP="002C1699">
      <w:pPr>
        <w:pStyle w:val="Plattetekst"/>
      </w:pPr>
    </w:p>
    <w:p w14:paraId="3749BB83" w14:textId="77777777" w:rsidR="0010537B" w:rsidRDefault="0010537B" w:rsidP="002C1699">
      <w:pPr>
        <w:pStyle w:val="Plattetekst"/>
      </w:pPr>
    </w:p>
    <w:p w14:paraId="22AB57EC" w14:textId="77777777" w:rsidR="0010537B" w:rsidRDefault="0010537B" w:rsidP="002C1699">
      <w:pPr>
        <w:pStyle w:val="Plattetekst"/>
      </w:pPr>
    </w:p>
    <w:p w14:paraId="2258CF94" w14:textId="77777777" w:rsidR="0010537B" w:rsidRDefault="0010537B" w:rsidP="002C1699">
      <w:pPr>
        <w:pStyle w:val="Plattetekst"/>
      </w:pPr>
    </w:p>
    <w:p w14:paraId="4420283F" w14:textId="77777777" w:rsidR="0010537B" w:rsidRDefault="0010537B" w:rsidP="002C1699">
      <w:pPr>
        <w:pStyle w:val="Plattetekst"/>
      </w:pPr>
    </w:p>
    <w:p w14:paraId="20B4DDAB" w14:textId="77777777" w:rsidR="0010537B" w:rsidRDefault="0010537B" w:rsidP="002C1699">
      <w:pPr>
        <w:pStyle w:val="Plattetekst"/>
      </w:pPr>
    </w:p>
    <w:p w14:paraId="55A8A85C" w14:textId="77777777" w:rsidR="0010537B" w:rsidRDefault="0010537B" w:rsidP="002C1699">
      <w:pPr>
        <w:pStyle w:val="Plattetekst"/>
      </w:pPr>
    </w:p>
    <w:p w14:paraId="424FB6F3" w14:textId="77777777" w:rsidR="0010537B" w:rsidRDefault="0010537B" w:rsidP="002C1699">
      <w:pPr>
        <w:pStyle w:val="Plattetekst"/>
      </w:pPr>
    </w:p>
    <w:p w14:paraId="072A66D7" w14:textId="77777777" w:rsidR="0010537B" w:rsidRDefault="0010537B" w:rsidP="002C1699">
      <w:pPr>
        <w:pStyle w:val="Plattetekst"/>
      </w:pPr>
    </w:p>
    <w:p w14:paraId="00B8026D" w14:textId="77777777" w:rsidR="0010537B" w:rsidRDefault="0010537B" w:rsidP="002C1699">
      <w:pPr>
        <w:pStyle w:val="Plattetekst"/>
      </w:pPr>
    </w:p>
    <w:p w14:paraId="2E41CB8B" w14:textId="77777777" w:rsidR="0010537B" w:rsidRDefault="0010537B" w:rsidP="008718B2">
      <w:pPr>
        <w:pStyle w:val="Plattetekst3"/>
      </w:pPr>
    </w:p>
    <w:p w14:paraId="2D2A52F7" w14:textId="77777777" w:rsidR="0010537B" w:rsidRDefault="0010537B">
      <w:pPr>
        <w:spacing w:line="240" w:lineRule="auto"/>
      </w:pPr>
      <w:r>
        <w:br w:type="page"/>
      </w:r>
    </w:p>
    <w:p w14:paraId="4BBD86F0" w14:textId="77777777" w:rsidR="00BD68B1" w:rsidRDefault="00BD68B1">
      <w:pPr>
        <w:spacing w:line="240" w:lineRule="auto"/>
      </w:pPr>
    </w:p>
    <w:p w14:paraId="40EE8608" w14:textId="77777777" w:rsidR="00BD68B1" w:rsidRDefault="00BD68B1">
      <w:pPr>
        <w:spacing w:line="240" w:lineRule="auto"/>
      </w:pPr>
    </w:p>
    <w:p w14:paraId="1998C52A" w14:textId="77777777" w:rsidR="0010537B" w:rsidRDefault="0010537B" w:rsidP="0010537B">
      <w:pPr>
        <w:pStyle w:val="Kopvaninhoudsopgave"/>
      </w:pPr>
      <w:r>
        <w:t>Inhoud</w:t>
      </w:r>
    </w:p>
    <w:p w14:paraId="1F7DFCAB" w14:textId="44F3590F" w:rsidR="006F431F" w:rsidRDefault="00F518A8">
      <w:pPr>
        <w:pStyle w:val="Inhopg1"/>
        <w:rPr>
          <w:rFonts w:eastAsiaTheme="minorEastAsia" w:cstheme="minorBidi"/>
          <w:b w:val="0"/>
          <w:caps w:val="0"/>
          <w:kern w:val="2"/>
          <w:sz w:val="22"/>
          <w:szCs w:val="22"/>
          <w:lang w:eastAsia="nl-NL"/>
          <w14:ligatures w14:val="standardContextual"/>
        </w:rPr>
      </w:pPr>
      <w:r>
        <w:rPr>
          <w:rStyle w:val="Titelvanboek"/>
        </w:rPr>
        <w:fldChar w:fldCharType="begin"/>
      </w:r>
      <w:r>
        <w:rPr>
          <w:rStyle w:val="Titelvanboek"/>
        </w:rPr>
        <w:instrText xml:space="preserve"> TOC \o "1-3" \h \z \u </w:instrText>
      </w:r>
      <w:r>
        <w:rPr>
          <w:rStyle w:val="Titelvanboek"/>
        </w:rPr>
        <w:fldChar w:fldCharType="separate"/>
      </w:r>
      <w:hyperlink w:anchor="_Toc140494528" w:history="1">
        <w:r w:rsidR="006F431F" w:rsidRPr="00F75A3A">
          <w:rPr>
            <w:rStyle w:val="Hyperlink"/>
          </w:rPr>
          <w:t>Voorwoord</w:t>
        </w:r>
        <w:r w:rsidR="006F431F">
          <w:rPr>
            <w:webHidden/>
          </w:rPr>
          <w:tab/>
        </w:r>
        <w:r w:rsidR="006F431F">
          <w:rPr>
            <w:webHidden/>
          </w:rPr>
          <w:fldChar w:fldCharType="begin"/>
        </w:r>
        <w:r w:rsidR="006F431F">
          <w:rPr>
            <w:webHidden/>
          </w:rPr>
          <w:instrText xml:space="preserve"> PAGEREF _Toc140494528 \h </w:instrText>
        </w:r>
        <w:r w:rsidR="006F431F">
          <w:rPr>
            <w:webHidden/>
          </w:rPr>
        </w:r>
        <w:r w:rsidR="006F431F">
          <w:rPr>
            <w:webHidden/>
          </w:rPr>
          <w:fldChar w:fldCharType="separate"/>
        </w:r>
        <w:r w:rsidR="006F44E2">
          <w:rPr>
            <w:webHidden/>
          </w:rPr>
          <w:t>3</w:t>
        </w:r>
        <w:r w:rsidR="006F431F">
          <w:rPr>
            <w:webHidden/>
          </w:rPr>
          <w:fldChar w:fldCharType="end"/>
        </w:r>
      </w:hyperlink>
    </w:p>
    <w:p w14:paraId="3F52F70D" w14:textId="3A40C75F" w:rsidR="006F431F" w:rsidRDefault="006F44E2">
      <w:pPr>
        <w:pStyle w:val="Inhopg1"/>
        <w:rPr>
          <w:rFonts w:eastAsiaTheme="minorEastAsia" w:cstheme="minorBidi"/>
          <w:b w:val="0"/>
          <w:caps w:val="0"/>
          <w:kern w:val="2"/>
          <w:sz w:val="22"/>
          <w:szCs w:val="22"/>
          <w:lang w:eastAsia="nl-NL"/>
          <w14:ligatures w14:val="standardContextual"/>
        </w:rPr>
      </w:pPr>
      <w:hyperlink w:anchor="_Toc140494529" w:history="1">
        <w:r w:rsidR="006F431F" w:rsidRPr="00F75A3A">
          <w:rPr>
            <w:rStyle w:val="Hyperlink"/>
          </w:rPr>
          <w:t>1</w:t>
        </w:r>
        <w:r w:rsidR="006F431F">
          <w:rPr>
            <w:rFonts w:eastAsiaTheme="minorEastAsia" w:cstheme="minorBidi"/>
            <w:b w:val="0"/>
            <w:caps w:val="0"/>
            <w:kern w:val="2"/>
            <w:sz w:val="22"/>
            <w:szCs w:val="22"/>
            <w:lang w:eastAsia="nl-NL"/>
            <w14:ligatures w14:val="standardContextual"/>
          </w:rPr>
          <w:tab/>
        </w:r>
        <w:r w:rsidR="006F431F" w:rsidRPr="00F75A3A">
          <w:rPr>
            <w:rStyle w:val="Hyperlink"/>
          </w:rPr>
          <w:t>Opzet en inhoud van de vakken</w:t>
        </w:r>
        <w:r w:rsidR="006F431F">
          <w:rPr>
            <w:webHidden/>
          </w:rPr>
          <w:tab/>
        </w:r>
        <w:r w:rsidR="006F431F">
          <w:rPr>
            <w:webHidden/>
          </w:rPr>
          <w:fldChar w:fldCharType="begin"/>
        </w:r>
        <w:r w:rsidR="006F431F">
          <w:rPr>
            <w:webHidden/>
          </w:rPr>
          <w:instrText xml:space="preserve"> PAGEREF _Toc140494529 \h </w:instrText>
        </w:r>
        <w:r w:rsidR="006F431F">
          <w:rPr>
            <w:webHidden/>
          </w:rPr>
        </w:r>
        <w:r w:rsidR="006F431F">
          <w:rPr>
            <w:webHidden/>
          </w:rPr>
          <w:fldChar w:fldCharType="separate"/>
        </w:r>
        <w:r>
          <w:rPr>
            <w:webHidden/>
          </w:rPr>
          <w:t>4</w:t>
        </w:r>
        <w:r w:rsidR="006F431F">
          <w:rPr>
            <w:webHidden/>
          </w:rPr>
          <w:fldChar w:fldCharType="end"/>
        </w:r>
      </w:hyperlink>
    </w:p>
    <w:p w14:paraId="6CDC79C6" w14:textId="7EEEAE8A" w:rsidR="006F431F" w:rsidRDefault="006F44E2">
      <w:pPr>
        <w:pStyle w:val="Inhopg2"/>
        <w:rPr>
          <w:rFonts w:eastAsiaTheme="minorEastAsia" w:cstheme="minorBidi"/>
          <w:caps w:val="0"/>
          <w:kern w:val="2"/>
          <w:sz w:val="22"/>
          <w:szCs w:val="22"/>
          <w:lang w:eastAsia="nl-NL"/>
          <w14:ligatures w14:val="standardContextual"/>
        </w:rPr>
      </w:pPr>
      <w:hyperlink w:anchor="_Toc140494530" w:history="1">
        <w:r w:rsidR="006F431F" w:rsidRPr="00F75A3A">
          <w:rPr>
            <w:rStyle w:val="Hyperlink"/>
          </w:rPr>
          <w:t>1.1</w:t>
        </w:r>
        <w:r w:rsidR="006F431F">
          <w:rPr>
            <w:rFonts w:eastAsiaTheme="minorEastAsia" w:cstheme="minorBidi"/>
            <w:caps w:val="0"/>
            <w:kern w:val="2"/>
            <w:sz w:val="22"/>
            <w:szCs w:val="22"/>
            <w:lang w:eastAsia="nl-NL"/>
            <w14:ligatures w14:val="standardContextual"/>
          </w:rPr>
          <w:tab/>
        </w:r>
        <w:r w:rsidR="006F431F" w:rsidRPr="00F75A3A">
          <w:rPr>
            <w:rStyle w:val="Hyperlink"/>
          </w:rPr>
          <w:t>het grote vak Kunst (drama/muziek/dans/beeldende vormgeving)</w:t>
        </w:r>
        <w:r w:rsidR="006F431F">
          <w:rPr>
            <w:webHidden/>
          </w:rPr>
          <w:tab/>
        </w:r>
        <w:r w:rsidR="006F431F">
          <w:rPr>
            <w:webHidden/>
          </w:rPr>
          <w:fldChar w:fldCharType="begin"/>
        </w:r>
        <w:r w:rsidR="006F431F">
          <w:rPr>
            <w:webHidden/>
          </w:rPr>
          <w:instrText xml:space="preserve"> PAGEREF _Toc140494530 \h </w:instrText>
        </w:r>
        <w:r w:rsidR="006F431F">
          <w:rPr>
            <w:webHidden/>
          </w:rPr>
        </w:r>
        <w:r w:rsidR="006F431F">
          <w:rPr>
            <w:webHidden/>
          </w:rPr>
          <w:fldChar w:fldCharType="separate"/>
        </w:r>
        <w:r>
          <w:rPr>
            <w:webHidden/>
          </w:rPr>
          <w:t>4</w:t>
        </w:r>
        <w:r w:rsidR="006F431F">
          <w:rPr>
            <w:webHidden/>
          </w:rPr>
          <w:fldChar w:fldCharType="end"/>
        </w:r>
      </w:hyperlink>
    </w:p>
    <w:p w14:paraId="613888C7" w14:textId="29373B48" w:rsidR="006F431F" w:rsidRDefault="006F44E2">
      <w:pPr>
        <w:pStyle w:val="Inhopg2"/>
        <w:rPr>
          <w:rFonts w:eastAsiaTheme="minorEastAsia" w:cstheme="minorBidi"/>
          <w:caps w:val="0"/>
          <w:kern w:val="2"/>
          <w:sz w:val="22"/>
          <w:szCs w:val="22"/>
          <w:lang w:eastAsia="nl-NL"/>
          <w14:ligatures w14:val="standardContextual"/>
        </w:rPr>
      </w:pPr>
      <w:hyperlink w:anchor="_Toc140494531" w:history="1">
        <w:r w:rsidR="006F431F" w:rsidRPr="00F75A3A">
          <w:rPr>
            <w:rStyle w:val="Hyperlink"/>
          </w:rPr>
          <w:t>1.2</w:t>
        </w:r>
        <w:r w:rsidR="006F431F">
          <w:rPr>
            <w:rFonts w:eastAsiaTheme="minorEastAsia" w:cstheme="minorBidi"/>
            <w:caps w:val="0"/>
            <w:kern w:val="2"/>
            <w:sz w:val="22"/>
            <w:szCs w:val="22"/>
            <w:lang w:eastAsia="nl-NL"/>
            <w14:ligatures w14:val="standardContextual"/>
          </w:rPr>
          <w:tab/>
        </w:r>
        <w:r w:rsidR="006F431F" w:rsidRPr="00F75A3A">
          <w:rPr>
            <w:rStyle w:val="Hyperlink"/>
          </w:rPr>
          <w:t>Het ‘smalle’ vak kunst (algemeen)</w:t>
        </w:r>
        <w:r w:rsidR="006F431F">
          <w:rPr>
            <w:webHidden/>
          </w:rPr>
          <w:tab/>
        </w:r>
        <w:r w:rsidR="006F431F">
          <w:rPr>
            <w:webHidden/>
          </w:rPr>
          <w:fldChar w:fldCharType="begin"/>
        </w:r>
        <w:r w:rsidR="006F431F">
          <w:rPr>
            <w:webHidden/>
          </w:rPr>
          <w:instrText xml:space="preserve"> PAGEREF _Toc140494531 \h </w:instrText>
        </w:r>
        <w:r w:rsidR="006F431F">
          <w:rPr>
            <w:webHidden/>
          </w:rPr>
        </w:r>
        <w:r w:rsidR="006F431F">
          <w:rPr>
            <w:webHidden/>
          </w:rPr>
          <w:fldChar w:fldCharType="separate"/>
        </w:r>
        <w:r>
          <w:rPr>
            <w:webHidden/>
          </w:rPr>
          <w:t>4</w:t>
        </w:r>
        <w:r w:rsidR="006F431F">
          <w:rPr>
            <w:webHidden/>
          </w:rPr>
          <w:fldChar w:fldCharType="end"/>
        </w:r>
      </w:hyperlink>
    </w:p>
    <w:p w14:paraId="50E43134" w14:textId="1BA880AB" w:rsidR="006F431F" w:rsidRDefault="006F44E2">
      <w:pPr>
        <w:pStyle w:val="Inhopg3"/>
        <w:rPr>
          <w:rFonts w:eastAsiaTheme="minorEastAsia" w:cstheme="minorBidi"/>
          <w:caps w:val="0"/>
          <w:kern w:val="2"/>
          <w:sz w:val="22"/>
          <w:szCs w:val="22"/>
          <w:lang w:eastAsia="nl-NL"/>
          <w14:ligatures w14:val="standardContextual"/>
        </w:rPr>
      </w:pPr>
      <w:hyperlink w:anchor="_Toc140494532" w:history="1">
        <w:r w:rsidR="006F431F" w:rsidRPr="00F75A3A">
          <w:rPr>
            <w:rStyle w:val="Hyperlink"/>
          </w:rPr>
          <w:t>1.2.1</w:t>
        </w:r>
        <w:r w:rsidR="006F431F">
          <w:rPr>
            <w:rFonts w:eastAsiaTheme="minorEastAsia" w:cstheme="minorBidi"/>
            <w:caps w:val="0"/>
            <w:kern w:val="2"/>
            <w:sz w:val="22"/>
            <w:szCs w:val="22"/>
            <w:lang w:eastAsia="nl-NL"/>
            <w14:ligatures w14:val="standardContextual"/>
          </w:rPr>
          <w:tab/>
        </w:r>
        <w:r w:rsidR="006F431F" w:rsidRPr="00F75A3A">
          <w:rPr>
            <w:rStyle w:val="Hyperlink"/>
          </w:rPr>
          <w:t>Extra vak zonder schoolexamen</w:t>
        </w:r>
        <w:r w:rsidR="006F431F">
          <w:rPr>
            <w:webHidden/>
          </w:rPr>
          <w:tab/>
        </w:r>
        <w:r w:rsidR="006F431F">
          <w:rPr>
            <w:webHidden/>
          </w:rPr>
          <w:fldChar w:fldCharType="begin"/>
        </w:r>
        <w:r w:rsidR="006F431F">
          <w:rPr>
            <w:webHidden/>
          </w:rPr>
          <w:instrText xml:space="preserve"> PAGEREF _Toc140494532 \h </w:instrText>
        </w:r>
        <w:r w:rsidR="006F431F">
          <w:rPr>
            <w:webHidden/>
          </w:rPr>
        </w:r>
        <w:r w:rsidR="006F431F">
          <w:rPr>
            <w:webHidden/>
          </w:rPr>
          <w:fldChar w:fldCharType="separate"/>
        </w:r>
        <w:r>
          <w:rPr>
            <w:webHidden/>
          </w:rPr>
          <w:t>4</w:t>
        </w:r>
        <w:r w:rsidR="006F431F">
          <w:rPr>
            <w:webHidden/>
          </w:rPr>
          <w:fldChar w:fldCharType="end"/>
        </w:r>
      </w:hyperlink>
    </w:p>
    <w:p w14:paraId="5D407BD8" w14:textId="45AD0C13" w:rsidR="006F431F" w:rsidRDefault="006F44E2">
      <w:pPr>
        <w:pStyle w:val="Inhopg3"/>
        <w:rPr>
          <w:rFonts w:eastAsiaTheme="minorEastAsia" w:cstheme="minorBidi"/>
          <w:caps w:val="0"/>
          <w:kern w:val="2"/>
          <w:sz w:val="22"/>
          <w:szCs w:val="22"/>
          <w:lang w:eastAsia="nl-NL"/>
          <w14:ligatures w14:val="standardContextual"/>
        </w:rPr>
      </w:pPr>
      <w:hyperlink w:anchor="_Toc140494533" w:history="1">
        <w:r w:rsidR="006F431F" w:rsidRPr="00F75A3A">
          <w:rPr>
            <w:rStyle w:val="Hyperlink"/>
          </w:rPr>
          <w:t>1.2.2</w:t>
        </w:r>
        <w:r w:rsidR="006F431F">
          <w:rPr>
            <w:rFonts w:eastAsiaTheme="minorEastAsia" w:cstheme="minorBidi"/>
            <w:caps w:val="0"/>
            <w:kern w:val="2"/>
            <w:sz w:val="22"/>
            <w:szCs w:val="22"/>
            <w:lang w:eastAsia="nl-NL"/>
            <w14:ligatures w14:val="standardContextual"/>
          </w:rPr>
          <w:tab/>
        </w:r>
        <w:r w:rsidR="006F431F" w:rsidRPr="00F75A3A">
          <w:rPr>
            <w:rStyle w:val="Hyperlink"/>
          </w:rPr>
          <w:t>Inhoud van het vak kunst (algemeen)</w:t>
        </w:r>
        <w:r w:rsidR="006F431F">
          <w:rPr>
            <w:webHidden/>
          </w:rPr>
          <w:tab/>
        </w:r>
        <w:r w:rsidR="006F431F">
          <w:rPr>
            <w:webHidden/>
          </w:rPr>
          <w:fldChar w:fldCharType="begin"/>
        </w:r>
        <w:r w:rsidR="006F431F">
          <w:rPr>
            <w:webHidden/>
          </w:rPr>
          <w:instrText xml:space="preserve"> PAGEREF _Toc140494533 \h </w:instrText>
        </w:r>
        <w:r w:rsidR="006F431F">
          <w:rPr>
            <w:webHidden/>
          </w:rPr>
        </w:r>
        <w:r w:rsidR="006F431F">
          <w:rPr>
            <w:webHidden/>
          </w:rPr>
          <w:fldChar w:fldCharType="separate"/>
        </w:r>
        <w:r>
          <w:rPr>
            <w:webHidden/>
          </w:rPr>
          <w:t>4</w:t>
        </w:r>
        <w:r w:rsidR="006F431F">
          <w:rPr>
            <w:webHidden/>
          </w:rPr>
          <w:fldChar w:fldCharType="end"/>
        </w:r>
      </w:hyperlink>
    </w:p>
    <w:p w14:paraId="0DDBF326" w14:textId="2DFDCC77" w:rsidR="006F431F" w:rsidRDefault="006F44E2">
      <w:pPr>
        <w:pStyle w:val="Inhopg3"/>
        <w:rPr>
          <w:rFonts w:eastAsiaTheme="minorEastAsia" w:cstheme="minorBidi"/>
          <w:caps w:val="0"/>
          <w:kern w:val="2"/>
          <w:sz w:val="22"/>
          <w:szCs w:val="22"/>
          <w:lang w:eastAsia="nl-NL"/>
          <w14:ligatures w14:val="standardContextual"/>
        </w:rPr>
      </w:pPr>
      <w:hyperlink w:anchor="_Toc140494534" w:history="1">
        <w:r w:rsidR="006F431F" w:rsidRPr="00F75A3A">
          <w:rPr>
            <w:rStyle w:val="Hyperlink"/>
          </w:rPr>
          <w:t>1.2.3</w:t>
        </w:r>
        <w:r w:rsidR="006F431F">
          <w:rPr>
            <w:rFonts w:eastAsiaTheme="minorEastAsia" w:cstheme="minorBidi"/>
            <w:caps w:val="0"/>
            <w:kern w:val="2"/>
            <w:sz w:val="22"/>
            <w:szCs w:val="22"/>
            <w:lang w:eastAsia="nl-NL"/>
            <w14:ligatures w14:val="standardContextual"/>
          </w:rPr>
          <w:tab/>
        </w:r>
        <w:r w:rsidR="006F431F" w:rsidRPr="00F75A3A">
          <w:rPr>
            <w:rStyle w:val="Hyperlink"/>
          </w:rPr>
          <w:t>Gevolgen voor de uitslag</w:t>
        </w:r>
        <w:r w:rsidR="006F431F">
          <w:rPr>
            <w:webHidden/>
          </w:rPr>
          <w:tab/>
        </w:r>
        <w:r w:rsidR="006F431F">
          <w:rPr>
            <w:webHidden/>
          </w:rPr>
          <w:fldChar w:fldCharType="begin"/>
        </w:r>
        <w:r w:rsidR="006F431F">
          <w:rPr>
            <w:webHidden/>
          </w:rPr>
          <w:instrText xml:space="preserve"> PAGEREF _Toc140494534 \h </w:instrText>
        </w:r>
        <w:r w:rsidR="006F431F">
          <w:rPr>
            <w:webHidden/>
          </w:rPr>
        </w:r>
        <w:r w:rsidR="006F431F">
          <w:rPr>
            <w:webHidden/>
          </w:rPr>
          <w:fldChar w:fldCharType="separate"/>
        </w:r>
        <w:r>
          <w:rPr>
            <w:webHidden/>
          </w:rPr>
          <w:t>4</w:t>
        </w:r>
        <w:r w:rsidR="006F431F">
          <w:rPr>
            <w:webHidden/>
          </w:rPr>
          <w:fldChar w:fldCharType="end"/>
        </w:r>
      </w:hyperlink>
    </w:p>
    <w:p w14:paraId="4A0BBEF0" w14:textId="31B472DC" w:rsidR="006F431F" w:rsidRDefault="006F44E2">
      <w:pPr>
        <w:pStyle w:val="Inhopg3"/>
        <w:rPr>
          <w:rFonts w:eastAsiaTheme="minorEastAsia" w:cstheme="minorBidi"/>
          <w:caps w:val="0"/>
          <w:kern w:val="2"/>
          <w:sz w:val="22"/>
          <w:szCs w:val="22"/>
          <w:lang w:eastAsia="nl-NL"/>
          <w14:ligatures w14:val="standardContextual"/>
        </w:rPr>
      </w:pPr>
      <w:hyperlink w:anchor="_Toc140494535" w:history="1">
        <w:r w:rsidR="006F431F" w:rsidRPr="00F75A3A">
          <w:rPr>
            <w:rStyle w:val="Hyperlink"/>
          </w:rPr>
          <w:t>1.2.4</w:t>
        </w:r>
        <w:r w:rsidR="006F431F">
          <w:rPr>
            <w:rFonts w:eastAsiaTheme="minorEastAsia" w:cstheme="minorBidi"/>
            <w:caps w:val="0"/>
            <w:kern w:val="2"/>
            <w:sz w:val="22"/>
            <w:szCs w:val="22"/>
            <w:lang w:eastAsia="nl-NL"/>
            <w14:ligatures w14:val="standardContextual"/>
          </w:rPr>
          <w:tab/>
        </w:r>
        <w:r w:rsidR="006F431F" w:rsidRPr="00F75A3A">
          <w:rPr>
            <w:rStyle w:val="Hyperlink"/>
          </w:rPr>
          <w:t>Versmalling na de uitslag</w:t>
        </w:r>
        <w:r w:rsidR="006F431F">
          <w:rPr>
            <w:webHidden/>
          </w:rPr>
          <w:tab/>
        </w:r>
        <w:r w:rsidR="006F431F">
          <w:rPr>
            <w:webHidden/>
          </w:rPr>
          <w:fldChar w:fldCharType="begin"/>
        </w:r>
        <w:r w:rsidR="006F431F">
          <w:rPr>
            <w:webHidden/>
          </w:rPr>
          <w:instrText xml:space="preserve"> PAGEREF _Toc140494535 \h </w:instrText>
        </w:r>
        <w:r w:rsidR="006F431F">
          <w:rPr>
            <w:webHidden/>
          </w:rPr>
        </w:r>
        <w:r w:rsidR="006F431F">
          <w:rPr>
            <w:webHidden/>
          </w:rPr>
          <w:fldChar w:fldCharType="separate"/>
        </w:r>
        <w:r>
          <w:rPr>
            <w:webHidden/>
          </w:rPr>
          <w:t>5</w:t>
        </w:r>
        <w:r w:rsidR="006F431F">
          <w:rPr>
            <w:webHidden/>
          </w:rPr>
          <w:fldChar w:fldCharType="end"/>
        </w:r>
      </w:hyperlink>
    </w:p>
    <w:p w14:paraId="3FA8D7A0" w14:textId="149B3A4A" w:rsidR="006F431F" w:rsidRDefault="006F44E2">
      <w:pPr>
        <w:pStyle w:val="Inhopg3"/>
        <w:rPr>
          <w:rFonts w:eastAsiaTheme="minorEastAsia" w:cstheme="minorBidi"/>
          <w:caps w:val="0"/>
          <w:kern w:val="2"/>
          <w:sz w:val="22"/>
          <w:szCs w:val="22"/>
          <w:lang w:eastAsia="nl-NL"/>
          <w14:ligatures w14:val="standardContextual"/>
        </w:rPr>
      </w:pPr>
      <w:hyperlink w:anchor="_Toc140494536" w:history="1">
        <w:r w:rsidR="006F431F" w:rsidRPr="00F75A3A">
          <w:rPr>
            <w:rStyle w:val="Hyperlink"/>
          </w:rPr>
          <w:t>1.2.5</w:t>
        </w:r>
        <w:r w:rsidR="006F431F">
          <w:rPr>
            <w:rFonts w:eastAsiaTheme="minorEastAsia" w:cstheme="minorBidi"/>
            <w:caps w:val="0"/>
            <w:kern w:val="2"/>
            <w:sz w:val="22"/>
            <w:szCs w:val="22"/>
            <w:lang w:eastAsia="nl-NL"/>
            <w14:ligatures w14:val="standardContextual"/>
          </w:rPr>
          <w:tab/>
        </w:r>
        <w:r w:rsidR="006F431F" w:rsidRPr="00F75A3A">
          <w:rPr>
            <w:rStyle w:val="Hyperlink"/>
          </w:rPr>
          <w:t>Cijferlijst, schooladministratiepakket en ROD</w:t>
        </w:r>
        <w:r w:rsidR="006F431F">
          <w:rPr>
            <w:webHidden/>
          </w:rPr>
          <w:tab/>
        </w:r>
        <w:r w:rsidR="006F431F">
          <w:rPr>
            <w:webHidden/>
          </w:rPr>
          <w:fldChar w:fldCharType="begin"/>
        </w:r>
        <w:r w:rsidR="006F431F">
          <w:rPr>
            <w:webHidden/>
          </w:rPr>
          <w:instrText xml:space="preserve"> PAGEREF _Toc140494536 \h </w:instrText>
        </w:r>
        <w:r w:rsidR="006F431F">
          <w:rPr>
            <w:webHidden/>
          </w:rPr>
        </w:r>
        <w:r w:rsidR="006F431F">
          <w:rPr>
            <w:webHidden/>
          </w:rPr>
          <w:fldChar w:fldCharType="separate"/>
        </w:r>
        <w:r>
          <w:rPr>
            <w:webHidden/>
          </w:rPr>
          <w:t>5</w:t>
        </w:r>
        <w:r w:rsidR="006F431F">
          <w:rPr>
            <w:webHidden/>
          </w:rPr>
          <w:fldChar w:fldCharType="end"/>
        </w:r>
      </w:hyperlink>
    </w:p>
    <w:p w14:paraId="4B64F82E" w14:textId="0C10DD32" w:rsidR="006F431F" w:rsidRDefault="006F44E2">
      <w:pPr>
        <w:pStyle w:val="Inhopg1"/>
        <w:rPr>
          <w:rFonts w:eastAsiaTheme="minorEastAsia" w:cstheme="minorBidi"/>
          <w:b w:val="0"/>
          <w:caps w:val="0"/>
          <w:kern w:val="2"/>
          <w:sz w:val="22"/>
          <w:szCs w:val="22"/>
          <w:lang w:eastAsia="nl-NL"/>
          <w14:ligatures w14:val="standardContextual"/>
        </w:rPr>
      </w:pPr>
      <w:hyperlink w:anchor="_Toc140494537" w:history="1">
        <w:r w:rsidR="006F431F" w:rsidRPr="00F75A3A">
          <w:rPr>
            <w:rStyle w:val="Hyperlink"/>
          </w:rPr>
          <w:t>2</w:t>
        </w:r>
        <w:r w:rsidR="006F431F">
          <w:rPr>
            <w:rFonts w:eastAsiaTheme="minorEastAsia" w:cstheme="minorBidi"/>
            <w:b w:val="0"/>
            <w:caps w:val="0"/>
            <w:kern w:val="2"/>
            <w:sz w:val="22"/>
            <w:szCs w:val="22"/>
            <w:lang w:eastAsia="nl-NL"/>
            <w14:ligatures w14:val="standardContextual"/>
          </w:rPr>
          <w:tab/>
        </w:r>
        <w:r w:rsidR="006F431F" w:rsidRPr="00F75A3A">
          <w:rPr>
            <w:rStyle w:val="Hyperlink"/>
          </w:rPr>
          <w:t>Examen doen in twee kunstvakken</w:t>
        </w:r>
        <w:r w:rsidR="006F431F">
          <w:rPr>
            <w:webHidden/>
          </w:rPr>
          <w:tab/>
        </w:r>
        <w:r w:rsidR="006F431F">
          <w:rPr>
            <w:webHidden/>
          </w:rPr>
          <w:fldChar w:fldCharType="begin"/>
        </w:r>
        <w:r w:rsidR="006F431F">
          <w:rPr>
            <w:webHidden/>
          </w:rPr>
          <w:instrText xml:space="preserve"> PAGEREF _Toc140494537 \h </w:instrText>
        </w:r>
        <w:r w:rsidR="006F431F">
          <w:rPr>
            <w:webHidden/>
          </w:rPr>
        </w:r>
        <w:r w:rsidR="006F431F">
          <w:rPr>
            <w:webHidden/>
          </w:rPr>
          <w:fldChar w:fldCharType="separate"/>
        </w:r>
        <w:r>
          <w:rPr>
            <w:webHidden/>
          </w:rPr>
          <w:t>5</w:t>
        </w:r>
        <w:r w:rsidR="006F431F">
          <w:rPr>
            <w:webHidden/>
          </w:rPr>
          <w:fldChar w:fldCharType="end"/>
        </w:r>
      </w:hyperlink>
    </w:p>
    <w:p w14:paraId="7B91DB7E" w14:textId="4135EB18" w:rsidR="006F431F" w:rsidRDefault="006F44E2">
      <w:pPr>
        <w:pStyle w:val="Inhopg2"/>
        <w:rPr>
          <w:rFonts w:eastAsiaTheme="minorEastAsia" w:cstheme="minorBidi"/>
          <w:caps w:val="0"/>
          <w:kern w:val="2"/>
          <w:sz w:val="22"/>
          <w:szCs w:val="22"/>
          <w:lang w:eastAsia="nl-NL"/>
          <w14:ligatures w14:val="standardContextual"/>
        </w:rPr>
      </w:pPr>
      <w:hyperlink w:anchor="_Toc140494538" w:history="1">
        <w:r w:rsidR="006F431F" w:rsidRPr="00F75A3A">
          <w:rPr>
            <w:rStyle w:val="Hyperlink"/>
          </w:rPr>
          <w:t>2.1</w:t>
        </w:r>
        <w:r w:rsidR="006F431F">
          <w:rPr>
            <w:rFonts w:eastAsiaTheme="minorEastAsia" w:cstheme="minorBidi"/>
            <w:caps w:val="0"/>
            <w:kern w:val="2"/>
            <w:sz w:val="22"/>
            <w:szCs w:val="22"/>
            <w:lang w:eastAsia="nl-NL"/>
            <w14:ligatures w14:val="standardContextual"/>
          </w:rPr>
          <w:tab/>
        </w:r>
        <w:r w:rsidR="006F431F" w:rsidRPr="00F75A3A">
          <w:rPr>
            <w:rStyle w:val="Hyperlink"/>
          </w:rPr>
          <w:t>De regeling</w:t>
        </w:r>
        <w:r w:rsidR="006F431F">
          <w:rPr>
            <w:webHidden/>
          </w:rPr>
          <w:tab/>
        </w:r>
        <w:r w:rsidR="006F431F">
          <w:rPr>
            <w:webHidden/>
          </w:rPr>
          <w:fldChar w:fldCharType="begin"/>
        </w:r>
        <w:r w:rsidR="006F431F">
          <w:rPr>
            <w:webHidden/>
          </w:rPr>
          <w:instrText xml:space="preserve"> PAGEREF _Toc140494538 \h </w:instrText>
        </w:r>
        <w:r w:rsidR="006F431F">
          <w:rPr>
            <w:webHidden/>
          </w:rPr>
        </w:r>
        <w:r w:rsidR="006F431F">
          <w:rPr>
            <w:webHidden/>
          </w:rPr>
          <w:fldChar w:fldCharType="separate"/>
        </w:r>
        <w:r>
          <w:rPr>
            <w:webHidden/>
          </w:rPr>
          <w:t>5</w:t>
        </w:r>
        <w:r w:rsidR="006F431F">
          <w:rPr>
            <w:webHidden/>
          </w:rPr>
          <w:fldChar w:fldCharType="end"/>
        </w:r>
      </w:hyperlink>
    </w:p>
    <w:p w14:paraId="259E685C" w14:textId="373B33DD" w:rsidR="006F431F" w:rsidRDefault="006F44E2">
      <w:pPr>
        <w:pStyle w:val="Inhopg2"/>
        <w:rPr>
          <w:rFonts w:eastAsiaTheme="minorEastAsia" w:cstheme="minorBidi"/>
          <w:caps w:val="0"/>
          <w:kern w:val="2"/>
          <w:sz w:val="22"/>
          <w:szCs w:val="22"/>
          <w:lang w:eastAsia="nl-NL"/>
          <w14:ligatures w14:val="standardContextual"/>
        </w:rPr>
      </w:pPr>
      <w:hyperlink w:anchor="_Toc140494539" w:history="1">
        <w:r w:rsidR="006F431F" w:rsidRPr="00F75A3A">
          <w:rPr>
            <w:rStyle w:val="Hyperlink"/>
          </w:rPr>
          <w:t>2.2</w:t>
        </w:r>
        <w:r w:rsidR="006F431F">
          <w:rPr>
            <w:rFonts w:eastAsiaTheme="minorEastAsia" w:cstheme="minorBidi"/>
            <w:caps w:val="0"/>
            <w:kern w:val="2"/>
            <w:sz w:val="22"/>
            <w:szCs w:val="22"/>
            <w:lang w:eastAsia="nl-NL"/>
            <w14:ligatures w14:val="standardContextual"/>
          </w:rPr>
          <w:tab/>
        </w:r>
        <w:r w:rsidR="006F431F" w:rsidRPr="00F75A3A">
          <w:rPr>
            <w:rStyle w:val="Hyperlink"/>
          </w:rPr>
          <w:t>De uitvoering</w:t>
        </w:r>
        <w:r w:rsidR="006F431F">
          <w:rPr>
            <w:webHidden/>
          </w:rPr>
          <w:tab/>
        </w:r>
        <w:r w:rsidR="006F431F">
          <w:rPr>
            <w:webHidden/>
          </w:rPr>
          <w:fldChar w:fldCharType="begin"/>
        </w:r>
        <w:r w:rsidR="006F431F">
          <w:rPr>
            <w:webHidden/>
          </w:rPr>
          <w:instrText xml:space="preserve"> PAGEREF _Toc140494539 \h </w:instrText>
        </w:r>
        <w:r w:rsidR="006F431F">
          <w:rPr>
            <w:webHidden/>
          </w:rPr>
        </w:r>
        <w:r w:rsidR="006F431F">
          <w:rPr>
            <w:webHidden/>
          </w:rPr>
          <w:fldChar w:fldCharType="separate"/>
        </w:r>
        <w:r>
          <w:rPr>
            <w:webHidden/>
          </w:rPr>
          <w:t>5</w:t>
        </w:r>
        <w:r w:rsidR="006F431F">
          <w:rPr>
            <w:webHidden/>
          </w:rPr>
          <w:fldChar w:fldCharType="end"/>
        </w:r>
      </w:hyperlink>
    </w:p>
    <w:p w14:paraId="4916675D" w14:textId="6CBC8009" w:rsidR="006F431F" w:rsidRDefault="006F44E2">
      <w:pPr>
        <w:pStyle w:val="Inhopg2"/>
        <w:rPr>
          <w:rFonts w:eastAsiaTheme="minorEastAsia" w:cstheme="minorBidi"/>
          <w:caps w:val="0"/>
          <w:kern w:val="2"/>
          <w:sz w:val="22"/>
          <w:szCs w:val="22"/>
          <w:lang w:eastAsia="nl-NL"/>
          <w14:ligatures w14:val="standardContextual"/>
        </w:rPr>
      </w:pPr>
      <w:hyperlink w:anchor="_Toc140494540" w:history="1">
        <w:r w:rsidR="006F431F" w:rsidRPr="00F75A3A">
          <w:rPr>
            <w:rStyle w:val="Hyperlink"/>
          </w:rPr>
          <w:t>2.3</w:t>
        </w:r>
        <w:r w:rsidR="006F431F">
          <w:rPr>
            <w:rFonts w:eastAsiaTheme="minorEastAsia" w:cstheme="minorBidi"/>
            <w:caps w:val="0"/>
            <w:kern w:val="2"/>
            <w:sz w:val="22"/>
            <w:szCs w:val="22"/>
            <w:lang w:eastAsia="nl-NL"/>
            <w14:ligatures w14:val="standardContextual"/>
          </w:rPr>
          <w:tab/>
        </w:r>
        <w:r w:rsidR="006F431F" w:rsidRPr="00F75A3A">
          <w:rPr>
            <w:rStyle w:val="Hyperlink"/>
          </w:rPr>
          <w:t>Keuze vak in het profieldeel of het vrije deel</w:t>
        </w:r>
        <w:r w:rsidR="006F431F">
          <w:rPr>
            <w:webHidden/>
          </w:rPr>
          <w:tab/>
        </w:r>
        <w:r w:rsidR="006F431F">
          <w:rPr>
            <w:webHidden/>
          </w:rPr>
          <w:fldChar w:fldCharType="begin"/>
        </w:r>
        <w:r w:rsidR="006F431F">
          <w:rPr>
            <w:webHidden/>
          </w:rPr>
          <w:instrText xml:space="preserve"> PAGEREF _Toc140494540 \h </w:instrText>
        </w:r>
        <w:r w:rsidR="006F431F">
          <w:rPr>
            <w:webHidden/>
          </w:rPr>
        </w:r>
        <w:r w:rsidR="006F431F">
          <w:rPr>
            <w:webHidden/>
          </w:rPr>
          <w:fldChar w:fldCharType="separate"/>
        </w:r>
        <w:r>
          <w:rPr>
            <w:webHidden/>
          </w:rPr>
          <w:t>6</w:t>
        </w:r>
        <w:r w:rsidR="006F431F">
          <w:rPr>
            <w:webHidden/>
          </w:rPr>
          <w:fldChar w:fldCharType="end"/>
        </w:r>
      </w:hyperlink>
    </w:p>
    <w:p w14:paraId="7B8841BC" w14:textId="19BE57B5" w:rsidR="006F431F" w:rsidRDefault="006F44E2">
      <w:pPr>
        <w:pStyle w:val="Inhopg1"/>
        <w:rPr>
          <w:rFonts w:eastAsiaTheme="minorEastAsia" w:cstheme="minorBidi"/>
          <w:b w:val="0"/>
          <w:caps w:val="0"/>
          <w:kern w:val="2"/>
          <w:sz w:val="22"/>
          <w:szCs w:val="22"/>
          <w:lang w:eastAsia="nl-NL"/>
          <w14:ligatures w14:val="standardContextual"/>
        </w:rPr>
      </w:pPr>
      <w:hyperlink w:anchor="_Toc140494541" w:history="1">
        <w:r w:rsidR="006F431F" w:rsidRPr="00F75A3A">
          <w:rPr>
            <w:rStyle w:val="Hyperlink"/>
          </w:rPr>
          <w:t>3</w:t>
        </w:r>
        <w:r w:rsidR="006F431F">
          <w:rPr>
            <w:rFonts w:eastAsiaTheme="minorEastAsia" w:cstheme="minorBidi"/>
            <w:b w:val="0"/>
            <w:caps w:val="0"/>
            <w:kern w:val="2"/>
            <w:sz w:val="22"/>
            <w:szCs w:val="22"/>
            <w:lang w:eastAsia="nl-NL"/>
            <w14:ligatures w14:val="standardContextual"/>
          </w:rPr>
          <w:tab/>
        </w:r>
        <w:r w:rsidR="006F431F" w:rsidRPr="00F75A3A">
          <w:rPr>
            <w:rStyle w:val="Hyperlink"/>
          </w:rPr>
          <w:t>Een centraal examen met en/of op de computer</w:t>
        </w:r>
        <w:r w:rsidR="006F431F">
          <w:rPr>
            <w:webHidden/>
          </w:rPr>
          <w:tab/>
        </w:r>
        <w:r w:rsidR="006F431F">
          <w:rPr>
            <w:webHidden/>
          </w:rPr>
          <w:fldChar w:fldCharType="begin"/>
        </w:r>
        <w:r w:rsidR="006F431F">
          <w:rPr>
            <w:webHidden/>
          </w:rPr>
          <w:instrText xml:space="preserve"> PAGEREF _Toc140494541 \h </w:instrText>
        </w:r>
        <w:r w:rsidR="006F431F">
          <w:rPr>
            <w:webHidden/>
          </w:rPr>
        </w:r>
        <w:r w:rsidR="006F431F">
          <w:rPr>
            <w:webHidden/>
          </w:rPr>
          <w:fldChar w:fldCharType="separate"/>
        </w:r>
        <w:r>
          <w:rPr>
            <w:webHidden/>
          </w:rPr>
          <w:t>7</w:t>
        </w:r>
        <w:r w:rsidR="006F431F">
          <w:rPr>
            <w:webHidden/>
          </w:rPr>
          <w:fldChar w:fldCharType="end"/>
        </w:r>
      </w:hyperlink>
    </w:p>
    <w:p w14:paraId="4A00F614" w14:textId="0B2D1556" w:rsidR="006F431F" w:rsidRPr="006B5136" w:rsidRDefault="006F44E2" w:rsidP="006B5136">
      <w:pPr>
        <w:pStyle w:val="Inhopg1"/>
        <w:rPr>
          <w:rFonts w:eastAsiaTheme="minorEastAsia" w:cstheme="minorBidi"/>
          <w:b w:val="0"/>
          <w:caps w:val="0"/>
          <w:kern w:val="2"/>
          <w:sz w:val="22"/>
          <w:szCs w:val="22"/>
          <w:lang w:eastAsia="nl-NL"/>
          <w14:ligatures w14:val="standardContextual"/>
        </w:rPr>
      </w:pPr>
      <w:hyperlink w:anchor="_Toc140494542" w:history="1">
        <w:r w:rsidR="006F431F" w:rsidRPr="00F75A3A">
          <w:rPr>
            <w:rStyle w:val="Hyperlink"/>
          </w:rPr>
          <w:t>4</w:t>
        </w:r>
        <w:r w:rsidR="006F431F">
          <w:rPr>
            <w:rFonts w:eastAsiaTheme="minorEastAsia" w:cstheme="minorBidi"/>
            <w:b w:val="0"/>
            <w:caps w:val="0"/>
            <w:kern w:val="2"/>
            <w:sz w:val="22"/>
            <w:szCs w:val="22"/>
            <w:lang w:eastAsia="nl-NL"/>
            <w14:ligatures w14:val="standardContextual"/>
          </w:rPr>
          <w:tab/>
        </w:r>
        <w:r w:rsidR="006F431F" w:rsidRPr="00F75A3A">
          <w:rPr>
            <w:rStyle w:val="Hyperlink"/>
          </w:rPr>
          <w:t>Kandidaten met een ondersteuningsbehoefte</w:t>
        </w:r>
        <w:r w:rsidR="006F431F">
          <w:rPr>
            <w:webHidden/>
          </w:rPr>
          <w:tab/>
        </w:r>
        <w:r w:rsidR="006F431F">
          <w:rPr>
            <w:webHidden/>
          </w:rPr>
          <w:fldChar w:fldCharType="begin"/>
        </w:r>
        <w:r w:rsidR="006F431F">
          <w:rPr>
            <w:webHidden/>
          </w:rPr>
          <w:instrText xml:space="preserve"> PAGEREF _Toc140494542 \h </w:instrText>
        </w:r>
        <w:r w:rsidR="006F431F">
          <w:rPr>
            <w:webHidden/>
          </w:rPr>
        </w:r>
        <w:r w:rsidR="006F431F">
          <w:rPr>
            <w:webHidden/>
          </w:rPr>
          <w:fldChar w:fldCharType="separate"/>
        </w:r>
        <w:r>
          <w:rPr>
            <w:webHidden/>
          </w:rPr>
          <w:t>7</w:t>
        </w:r>
        <w:r w:rsidR="006F431F">
          <w:rPr>
            <w:webHidden/>
          </w:rPr>
          <w:fldChar w:fldCharType="end"/>
        </w:r>
      </w:hyperlink>
    </w:p>
    <w:p w14:paraId="21ED48CA" w14:textId="7B4AAC3E" w:rsidR="006F431F" w:rsidRDefault="006F44E2">
      <w:pPr>
        <w:pStyle w:val="Inhopg2"/>
        <w:rPr>
          <w:rFonts w:eastAsiaTheme="minorEastAsia" w:cstheme="minorBidi"/>
          <w:caps w:val="0"/>
          <w:kern w:val="2"/>
          <w:sz w:val="22"/>
          <w:szCs w:val="22"/>
          <w:lang w:eastAsia="nl-NL"/>
          <w14:ligatures w14:val="standardContextual"/>
        </w:rPr>
      </w:pPr>
      <w:hyperlink w:anchor="_Toc140494545" w:history="1">
        <w:r w:rsidR="006F431F" w:rsidRPr="00F75A3A">
          <w:rPr>
            <w:rStyle w:val="Hyperlink"/>
          </w:rPr>
          <w:t>4.</w:t>
        </w:r>
        <w:r w:rsidR="006B5136">
          <w:rPr>
            <w:rStyle w:val="Hyperlink"/>
          </w:rPr>
          <w:t>1</w:t>
        </w:r>
        <w:r w:rsidR="006F431F">
          <w:rPr>
            <w:rFonts w:eastAsiaTheme="minorEastAsia" w:cstheme="minorBidi"/>
            <w:caps w:val="0"/>
            <w:kern w:val="2"/>
            <w:sz w:val="22"/>
            <w:szCs w:val="22"/>
            <w:lang w:eastAsia="nl-NL"/>
            <w14:ligatures w14:val="standardContextual"/>
          </w:rPr>
          <w:tab/>
        </w:r>
        <w:r w:rsidR="006F431F" w:rsidRPr="00F75A3A">
          <w:rPr>
            <w:rStyle w:val="Hyperlink"/>
          </w:rPr>
          <w:t>Kandidaten met een auditieve beperking</w:t>
        </w:r>
        <w:r w:rsidR="006F431F">
          <w:rPr>
            <w:webHidden/>
          </w:rPr>
          <w:tab/>
        </w:r>
        <w:r w:rsidR="006F431F">
          <w:rPr>
            <w:webHidden/>
          </w:rPr>
          <w:fldChar w:fldCharType="begin"/>
        </w:r>
        <w:r w:rsidR="006F431F">
          <w:rPr>
            <w:webHidden/>
          </w:rPr>
          <w:instrText xml:space="preserve"> PAGEREF _Toc140494545 \h </w:instrText>
        </w:r>
        <w:r w:rsidR="006F431F">
          <w:rPr>
            <w:webHidden/>
          </w:rPr>
        </w:r>
        <w:r w:rsidR="006F431F">
          <w:rPr>
            <w:webHidden/>
          </w:rPr>
          <w:fldChar w:fldCharType="separate"/>
        </w:r>
        <w:r>
          <w:rPr>
            <w:webHidden/>
          </w:rPr>
          <w:t>7</w:t>
        </w:r>
        <w:r w:rsidR="006F431F">
          <w:rPr>
            <w:webHidden/>
          </w:rPr>
          <w:fldChar w:fldCharType="end"/>
        </w:r>
      </w:hyperlink>
    </w:p>
    <w:p w14:paraId="270E39F6" w14:textId="03C0C08F" w:rsidR="006F431F" w:rsidRDefault="006F44E2">
      <w:pPr>
        <w:pStyle w:val="Inhopg2"/>
        <w:rPr>
          <w:rFonts w:eastAsiaTheme="minorEastAsia" w:cstheme="minorBidi"/>
          <w:caps w:val="0"/>
          <w:kern w:val="2"/>
          <w:sz w:val="22"/>
          <w:szCs w:val="22"/>
          <w:lang w:eastAsia="nl-NL"/>
          <w14:ligatures w14:val="standardContextual"/>
        </w:rPr>
      </w:pPr>
      <w:hyperlink w:anchor="_Toc140494546" w:history="1">
        <w:r w:rsidR="006F431F" w:rsidRPr="00F75A3A">
          <w:rPr>
            <w:rStyle w:val="Hyperlink"/>
          </w:rPr>
          <w:t>4.</w:t>
        </w:r>
        <w:r w:rsidR="006B5136">
          <w:rPr>
            <w:rStyle w:val="Hyperlink"/>
          </w:rPr>
          <w:t>2</w:t>
        </w:r>
        <w:r w:rsidR="006F431F">
          <w:rPr>
            <w:rFonts w:eastAsiaTheme="minorEastAsia" w:cstheme="minorBidi"/>
            <w:caps w:val="0"/>
            <w:kern w:val="2"/>
            <w:sz w:val="22"/>
            <w:szCs w:val="22"/>
            <w:lang w:eastAsia="nl-NL"/>
            <w14:ligatures w14:val="standardContextual"/>
          </w:rPr>
          <w:tab/>
        </w:r>
        <w:r w:rsidR="006F431F" w:rsidRPr="00F75A3A">
          <w:rPr>
            <w:rStyle w:val="Hyperlink"/>
          </w:rPr>
          <w:t>Kandidaten met een ernstige visuele of auditieve beperking</w:t>
        </w:r>
        <w:r w:rsidR="006F431F">
          <w:rPr>
            <w:webHidden/>
          </w:rPr>
          <w:tab/>
        </w:r>
        <w:r w:rsidR="006F431F">
          <w:rPr>
            <w:webHidden/>
          </w:rPr>
          <w:fldChar w:fldCharType="begin"/>
        </w:r>
        <w:r w:rsidR="006F431F">
          <w:rPr>
            <w:webHidden/>
          </w:rPr>
          <w:instrText xml:space="preserve"> PAGEREF _Toc140494546 \h </w:instrText>
        </w:r>
        <w:r w:rsidR="006F431F">
          <w:rPr>
            <w:webHidden/>
          </w:rPr>
        </w:r>
        <w:r w:rsidR="006F431F">
          <w:rPr>
            <w:webHidden/>
          </w:rPr>
          <w:fldChar w:fldCharType="separate"/>
        </w:r>
        <w:r>
          <w:rPr>
            <w:webHidden/>
          </w:rPr>
          <w:t>7</w:t>
        </w:r>
        <w:r w:rsidR="006F431F">
          <w:rPr>
            <w:webHidden/>
          </w:rPr>
          <w:fldChar w:fldCharType="end"/>
        </w:r>
      </w:hyperlink>
    </w:p>
    <w:p w14:paraId="67D25E44" w14:textId="09574F10" w:rsidR="006F431F" w:rsidRDefault="006F44E2">
      <w:pPr>
        <w:pStyle w:val="Inhopg1"/>
        <w:rPr>
          <w:rFonts w:eastAsiaTheme="minorEastAsia" w:cstheme="minorBidi"/>
          <w:b w:val="0"/>
          <w:caps w:val="0"/>
          <w:kern w:val="2"/>
          <w:sz w:val="22"/>
          <w:szCs w:val="22"/>
          <w:lang w:eastAsia="nl-NL"/>
          <w14:ligatures w14:val="standardContextual"/>
        </w:rPr>
      </w:pPr>
      <w:hyperlink w:anchor="_Toc140494547" w:history="1">
        <w:r w:rsidR="006F431F" w:rsidRPr="00F75A3A">
          <w:rPr>
            <w:rStyle w:val="Hyperlink"/>
          </w:rPr>
          <w:t>5</w:t>
        </w:r>
        <w:r w:rsidR="006F431F">
          <w:rPr>
            <w:rFonts w:eastAsiaTheme="minorEastAsia" w:cstheme="minorBidi"/>
            <w:b w:val="0"/>
            <w:caps w:val="0"/>
            <w:kern w:val="2"/>
            <w:sz w:val="22"/>
            <w:szCs w:val="22"/>
            <w:lang w:eastAsia="nl-NL"/>
            <w14:ligatures w14:val="standardContextual"/>
          </w:rPr>
          <w:tab/>
        </w:r>
        <w:r w:rsidR="006F431F" w:rsidRPr="00F75A3A">
          <w:rPr>
            <w:rStyle w:val="Hyperlink"/>
          </w:rPr>
          <w:t>Waar vind ik wat?</w:t>
        </w:r>
        <w:r w:rsidR="006F431F">
          <w:rPr>
            <w:webHidden/>
          </w:rPr>
          <w:tab/>
        </w:r>
        <w:r w:rsidR="006F431F">
          <w:rPr>
            <w:webHidden/>
          </w:rPr>
          <w:fldChar w:fldCharType="begin"/>
        </w:r>
        <w:r w:rsidR="006F431F">
          <w:rPr>
            <w:webHidden/>
          </w:rPr>
          <w:instrText xml:space="preserve"> PAGEREF _Toc140494547 \h </w:instrText>
        </w:r>
        <w:r w:rsidR="006F431F">
          <w:rPr>
            <w:webHidden/>
          </w:rPr>
        </w:r>
        <w:r w:rsidR="006F431F">
          <w:rPr>
            <w:webHidden/>
          </w:rPr>
          <w:fldChar w:fldCharType="separate"/>
        </w:r>
        <w:r>
          <w:rPr>
            <w:webHidden/>
          </w:rPr>
          <w:t>8</w:t>
        </w:r>
        <w:r w:rsidR="006F431F">
          <w:rPr>
            <w:webHidden/>
          </w:rPr>
          <w:fldChar w:fldCharType="end"/>
        </w:r>
      </w:hyperlink>
    </w:p>
    <w:p w14:paraId="08F0D918" w14:textId="0C7756FC" w:rsidR="0010537B" w:rsidRDefault="00F518A8" w:rsidP="002D7605">
      <w:pPr>
        <w:pStyle w:val="Plattetekst"/>
        <w:rPr>
          <w:rStyle w:val="Titelvanboek"/>
        </w:rPr>
      </w:pPr>
      <w:r>
        <w:rPr>
          <w:rStyle w:val="Titelvanboek"/>
        </w:rPr>
        <w:fldChar w:fldCharType="end"/>
      </w:r>
    </w:p>
    <w:p w14:paraId="1AC52CD0" w14:textId="77777777" w:rsidR="00477936" w:rsidRDefault="00477936">
      <w:pPr>
        <w:spacing w:line="240" w:lineRule="auto"/>
        <w:rPr>
          <w:rStyle w:val="Titelvanboek"/>
        </w:rPr>
      </w:pPr>
      <w:r>
        <w:rPr>
          <w:rStyle w:val="Titelvanboek"/>
        </w:rPr>
        <w:br w:type="page"/>
      </w:r>
    </w:p>
    <w:p w14:paraId="1954D8CB" w14:textId="77777777" w:rsidR="00F84C95" w:rsidRDefault="00F84C95" w:rsidP="00F55167">
      <w:pPr>
        <w:pStyle w:val="Kop1"/>
        <w:numPr>
          <w:ilvl w:val="0"/>
          <w:numId w:val="0"/>
        </w:numPr>
      </w:pPr>
      <w:bookmarkStart w:id="0" w:name="bmContent"/>
      <w:bookmarkStart w:id="1" w:name="_Toc33103081"/>
      <w:bookmarkStart w:id="2" w:name="_Toc82095105"/>
      <w:bookmarkStart w:id="3" w:name="_Toc140494528"/>
      <w:bookmarkEnd w:id="0"/>
      <w:r>
        <w:lastRenderedPageBreak/>
        <w:t>Voorwoord</w:t>
      </w:r>
      <w:bookmarkEnd w:id="1"/>
      <w:bookmarkEnd w:id="2"/>
      <w:bookmarkEnd w:id="3"/>
    </w:p>
    <w:p w14:paraId="11608102" w14:textId="77777777" w:rsidR="00F84C95" w:rsidRDefault="00F84C95" w:rsidP="00F55167">
      <w:pPr>
        <w:pStyle w:val="Plattetekst"/>
      </w:pPr>
    </w:p>
    <w:p w14:paraId="3E41ECB6" w14:textId="4AB83F62" w:rsidR="00F84C95" w:rsidRDefault="00F84C95" w:rsidP="00F55167">
      <w:pPr>
        <w:pStyle w:val="Plattetekst"/>
      </w:pPr>
      <w:r>
        <w:t xml:space="preserve">Deze informatiebrochure is bestemd voor docenten in de </w:t>
      </w:r>
      <w:r w:rsidR="00F63CDE">
        <w:t>vakken kunst (drama/dans/beeldende vormgeving</w:t>
      </w:r>
      <w:r w:rsidR="002B3C2A">
        <w:t>/muziek</w:t>
      </w:r>
      <w:r w:rsidR="00F63CDE">
        <w:t>)</w:t>
      </w:r>
      <w:r>
        <w:t xml:space="preserve"> </w:t>
      </w:r>
      <w:r w:rsidR="00A36FE1">
        <w:t xml:space="preserve">in havo en vwo </w:t>
      </w:r>
      <w:r>
        <w:t>en de examensecretaris.</w:t>
      </w:r>
    </w:p>
    <w:p w14:paraId="0222EACC" w14:textId="77777777" w:rsidR="00F84C95" w:rsidRDefault="00F84C95" w:rsidP="00F55167">
      <w:pPr>
        <w:pStyle w:val="Plattetekst"/>
      </w:pPr>
    </w:p>
    <w:p w14:paraId="10963E13" w14:textId="2A57028E" w:rsidR="00F84C95" w:rsidRPr="00CE48AB" w:rsidRDefault="00F84C95" w:rsidP="00F55167">
      <w:pPr>
        <w:pStyle w:val="Plattetekst"/>
      </w:pPr>
      <w:r>
        <w:t xml:space="preserve">Heeft u na het lezen van deze brochure nog vragen, dan verwijzen wij u graag naar het </w:t>
      </w:r>
      <w:hyperlink r:id="rId12" w:history="1">
        <w:r w:rsidRPr="00AA4D41">
          <w:rPr>
            <w:rStyle w:val="Hyperlink"/>
          </w:rPr>
          <w:t>vragenformulier</w:t>
        </w:r>
      </w:hyperlink>
      <w:r>
        <w:t xml:space="preserve"> op Examenblad.nl (www.examenblad.nl). U kunt ook mailen naar: </w:t>
      </w:r>
      <w:hyperlink r:id="rId13" w:history="1">
        <w:r w:rsidRPr="004F3FDE">
          <w:rPr>
            <w:rStyle w:val="Hyperlink"/>
          </w:rPr>
          <w:t>info@cvte.nl</w:t>
        </w:r>
      </w:hyperlink>
      <w:r w:rsidRPr="00CE48AB">
        <w:t>.</w:t>
      </w:r>
    </w:p>
    <w:p w14:paraId="6ED80797" w14:textId="77777777" w:rsidR="00F84C95" w:rsidRPr="00CE48AB" w:rsidRDefault="00F84C95" w:rsidP="00F55167">
      <w:pPr>
        <w:pStyle w:val="Plattetekst"/>
      </w:pPr>
    </w:p>
    <w:p w14:paraId="70A80E89" w14:textId="6CA9F5CC" w:rsidR="00F84C95" w:rsidRPr="000819D7" w:rsidRDefault="00D01729" w:rsidP="00F55167">
      <w:pPr>
        <w:pStyle w:val="Plattetekst"/>
        <w:rPr>
          <w:i/>
          <w:iCs/>
        </w:rPr>
      </w:pPr>
      <w:r>
        <w:t xml:space="preserve">Deze brochure is sterk ingekort ten opzichte van </w:t>
      </w:r>
      <w:r w:rsidR="00A36FE1">
        <w:t>eerdere</w:t>
      </w:r>
      <w:r w:rsidR="006F431F">
        <w:t xml:space="preserve"> jaren.</w:t>
      </w:r>
    </w:p>
    <w:p w14:paraId="7A428026" w14:textId="77777777" w:rsidR="00F84C95" w:rsidRDefault="00F84C95" w:rsidP="00F55167">
      <w:pPr>
        <w:pStyle w:val="Plattetekst"/>
      </w:pPr>
    </w:p>
    <w:p w14:paraId="643B1EAC" w14:textId="77777777" w:rsidR="00F84C95" w:rsidRDefault="00F84C95" w:rsidP="00F55167">
      <w:pPr>
        <w:pStyle w:val="Plattetekst"/>
      </w:pPr>
    </w:p>
    <w:p w14:paraId="4B14A9D7" w14:textId="05901BD7" w:rsidR="00F84C95" w:rsidRDefault="00F84C95" w:rsidP="00F55167">
      <w:pPr>
        <w:pStyle w:val="Plattetekst"/>
      </w:pPr>
      <w:r>
        <w:t>Utrecht, september 202</w:t>
      </w:r>
      <w:r w:rsidR="00A36FE1">
        <w:t>4</w:t>
      </w:r>
    </w:p>
    <w:p w14:paraId="72C47285" w14:textId="77777777" w:rsidR="00F84C95" w:rsidRDefault="00F84C95" w:rsidP="00F55167">
      <w:pPr>
        <w:pStyle w:val="Plattetekst"/>
      </w:pPr>
    </w:p>
    <w:p w14:paraId="756A5B37" w14:textId="77777777" w:rsidR="00F84C95" w:rsidRDefault="00F84C95">
      <w:r>
        <w:br w:type="page"/>
      </w:r>
    </w:p>
    <w:p w14:paraId="0C3A3369" w14:textId="77777777" w:rsidR="00F84C95" w:rsidRDefault="00F84C95" w:rsidP="00F84C95">
      <w:pPr>
        <w:pStyle w:val="Kop1"/>
        <w:numPr>
          <w:ilvl w:val="0"/>
          <w:numId w:val="37"/>
        </w:numPr>
        <w:ind w:hanging="709"/>
      </w:pPr>
      <w:bookmarkStart w:id="4" w:name="_Toc33103082"/>
      <w:bookmarkStart w:id="5" w:name="_Toc82095106"/>
      <w:bookmarkStart w:id="6" w:name="_Toc140494529"/>
      <w:r>
        <w:lastRenderedPageBreak/>
        <w:t>Opzet en inhoud van de vakken</w:t>
      </w:r>
      <w:bookmarkEnd w:id="4"/>
      <w:bookmarkEnd w:id="5"/>
      <w:bookmarkEnd w:id="6"/>
    </w:p>
    <w:p w14:paraId="774FF81C" w14:textId="0565D15B" w:rsidR="00F63CDE" w:rsidRDefault="00F63CDE" w:rsidP="00164E21">
      <w:pPr>
        <w:pStyle w:val="Plattetekst"/>
      </w:pPr>
      <w:r>
        <w:t xml:space="preserve">Het cluster van de kunstvakken </w:t>
      </w:r>
      <w:r w:rsidR="00A36FE1">
        <w:t xml:space="preserve">in havo en vwo </w:t>
      </w:r>
      <w:r>
        <w:t>bestaat uit:</w:t>
      </w:r>
    </w:p>
    <w:p w14:paraId="611746FA" w14:textId="668E2C31" w:rsidR="00F63CDE" w:rsidRDefault="00F63CDE" w:rsidP="00F63CDE">
      <w:pPr>
        <w:pStyle w:val="Plattetekst"/>
        <w:numPr>
          <w:ilvl w:val="0"/>
          <w:numId w:val="49"/>
        </w:numPr>
      </w:pPr>
      <w:r>
        <w:t>m</w:t>
      </w:r>
      <w:r w:rsidR="00F84C95">
        <w:t>uziek</w:t>
      </w:r>
      <w:r>
        <w:t>;</w:t>
      </w:r>
    </w:p>
    <w:p w14:paraId="72A80C73" w14:textId="77777777" w:rsidR="00F63CDE" w:rsidRDefault="00F63CDE" w:rsidP="00F63CDE">
      <w:pPr>
        <w:pStyle w:val="Plattetekst"/>
        <w:numPr>
          <w:ilvl w:val="0"/>
          <w:numId w:val="49"/>
        </w:numPr>
      </w:pPr>
      <w:r>
        <w:t>h</w:t>
      </w:r>
      <w:r w:rsidR="00F84C95">
        <w:t>andvaardigheid</w:t>
      </w:r>
      <w:r>
        <w:t>;</w:t>
      </w:r>
    </w:p>
    <w:p w14:paraId="2D5C1F7A" w14:textId="77777777" w:rsidR="00F63CDE" w:rsidRDefault="00F63CDE" w:rsidP="00F63CDE">
      <w:pPr>
        <w:pStyle w:val="Plattetekst"/>
        <w:numPr>
          <w:ilvl w:val="0"/>
          <w:numId w:val="49"/>
        </w:numPr>
      </w:pPr>
      <w:r>
        <w:t xml:space="preserve">tekenen; </w:t>
      </w:r>
    </w:p>
    <w:p w14:paraId="34863324" w14:textId="48A998EA" w:rsidR="00F63CDE" w:rsidRDefault="00F63CDE" w:rsidP="00F63CDE">
      <w:pPr>
        <w:pStyle w:val="Plattetekst"/>
        <w:numPr>
          <w:ilvl w:val="0"/>
          <w:numId w:val="49"/>
        </w:numPr>
      </w:pPr>
      <w:r>
        <w:t>textiele werkvormen;</w:t>
      </w:r>
    </w:p>
    <w:p w14:paraId="2FEC3541" w14:textId="77777777" w:rsidR="00F63CDE" w:rsidRDefault="00F84C95" w:rsidP="00F63CDE">
      <w:pPr>
        <w:pStyle w:val="Plattetekst"/>
        <w:numPr>
          <w:ilvl w:val="0"/>
          <w:numId w:val="49"/>
        </w:numPr>
        <w:rPr>
          <w:i/>
        </w:rPr>
      </w:pPr>
      <w:r w:rsidRPr="00164E21">
        <w:rPr>
          <w:i/>
        </w:rPr>
        <w:t>kunst (drama)</w:t>
      </w:r>
      <w:r w:rsidR="00F63CDE">
        <w:rPr>
          <w:i/>
        </w:rPr>
        <w:t>;</w:t>
      </w:r>
    </w:p>
    <w:p w14:paraId="2E3C3F64" w14:textId="77777777" w:rsidR="00F63CDE" w:rsidRDefault="00F84C95" w:rsidP="00F63CDE">
      <w:pPr>
        <w:pStyle w:val="Plattetekst"/>
        <w:numPr>
          <w:ilvl w:val="0"/>
          <w:numId w:val="49"/>
        </w:numPr>
        <w:rPr>
          <w:i/>
        </w:rPr>
      </w:pPr>
      <w:r w:rsidRPr="00164E21">
        <w:rPr>
          <w:i/>
        </w:rPr>
        <w:t>kunst (dans)</w:t>
      </w:r>
      <w:r w:rsidR="00F63CDE">
        <w:rPr>
          <w:i/>
        </w:rPr>
        <w:t>;</w:t>
      </w:r>
    </w:p>
    <w:p w14:paraId="6BE8248A" w14:textId="77777777" w:rsidR="00F63CDE" w:rsidRDefault="00F84C95" w:rsidP="00F63CDE">
      <w:pPr>
        <w:pStyle w:val="Plattetekst"/>
        <w:numPr>
          <w:ilvl w:val="0"/>
          <w:numId w:val="49"/>
        </w:numPr>
        <w:rPr>
          <w:i/>
        </w:rPr>
      </w:pPr>
      <w:r w:rsidRPr="00164E21">
        <w:rPr>
          <w:i/>
        </w:rPr>
        <w:t>kunst (beeldende vormgeving)</w:t>
      </w:r>
      <w:r w:rsidR="00F63CDE">
        <w:rPr>
          <w:i/>
        </w:rPr>
        <w:t>;</w:t>
      </w:r>
    </w:p>
    <w:p w14:paraId="222CDD12" w14:textId="4CF530F6" w:rsidR="00F84C95" w:rsidRPr="00164E21" w:rsidRDefault="00F84C95" w:rsidP="00F63CDE">
      <w:pPr>
        <w:pStyle w:val="Plattetekst"/>
        <w:numPr>
          <w:ilvl w:val="0"/>
          <w:numId w:val="49"/>
        </w:numPr>
        <w:rPr>
          <w:i/>
        </w:rPr>
      </w:pPr>
      <w:r w:rsidRPr="00164E21">
        <w:rPr>
          <w:i/>
        </w:rPr>
        <w:t xml:space="preserve">kunst (muziek). </w:t>
      </w:r>
    </w:p>
    <w:p w14:paraId="2E29CF9C" w14:textId="77777777" w:rsidR="00F84C95" w:rsidRDefault="00F84C95" w:rsidP="00164E21">
      <w:pPr>
        <w:pStyle w:val="Plattetekst"/>
      </w:pPr>
    </w:p>
    <w:p w14:paraId="150E65DF" w14:textId="0F662BEF" w:rsidR="00F84C95" w:rsidRDefault="00F84C95" w:rsidP="00164E21">
      <w:pPr>
        <w:pStyle w:val="Plattetekst"/>
      </w:pPr>
      <w:r>
        <w:t xml:space="preserve">In het vervolg van deze brochure worden </w:t>
      </w:r>
      <w:r w:rsidR="00F63CDE">
        <w:t>de</w:t>
      </w:r>
      <w:r>
        <w:t xml:space="preserve"> </w:t>
      </w:r>
      <w:r w:rsidR="00F63CDE">
        <w:t xml:space="preserve">laatste vier </w:t>
      </w:r>
      <w:r>
        <w:t>gezamenlijk benoemd als ‘kunst (drama</w:t>
      </w:r>
      <w:r w:rsidR="002B3C2A">
        <w:t xml:space="preserve"> </w:t>
      </w:r>
      <w:r w:rsidR="00D01729">
        <w:t>/dans/beeldende vormgeving</w:t>
      </w:r>
      <w:r w:rsidR="002B3C2A">
        <w:t>/muziek</w:t>
      </w:r>
      <w:r>
        <w:t xml:space="preserve">)’. </w:t>
      </w:r>
    </w:p>
    <w:p w14:paraId="6466D973" w14:textId="77777777" w:rsidR="00F84C95" w:rsidRDefault="00F84C95" w:rsidP="00164E21">
      <w:pPr>
        <w:pStyle w:val="Plattetekst"/>
      </w:pPr>
    </w:p>
    <w:p w14:paraId="4D6EE2D3" w14:textId="46267259" w:rsidR="00F84C95" w:rsidRDefault="00101D3D" w:rsidP="00F84C95">
      <w:pPr>
        <w:pStyle w:val="Kop2"/>
        <w:numPr>
          <w:ilvl w:val="1"/>
          <w:numId w:val="37"/>
        </w:numPr>
        <w:ind w:hanging="709"/>
      </w:pPr>
      <w:bookmarkStart w:id="7" w:name="_Toc33103083"/>
      <w:bookmarkStart w:id="8" w:name="_Toc82095107"/>
      <w:bookmarkStart w:id="9" w:name="_Toc140494530"/>
      <w:r>
        <w:t xml:space="preserve">het grote vak </w:t>
      </w:r>
      <w:r w:rsidR="00F84C95">
        <w:t>Kunst (drama</w:t>
      </w:r>
      <w:r w:rsidR="002B3C2A">
        <w:t>/</w:t>
      </w:r>
      <w:r w:rsidR="00F84C95">
        <w:t>dans/beeldende vormgeving</w:t>
      </w:r>
      <w:r w:rsidR="002B3C2A">
        <w:t>/MUZIEK</w:t>
      </w:r>
      <w:r w:rsidR="00F84C95">
        <w:t>)</w:t>
      </w:r>
      <w:bookmarkEnd w:id="7"/>
      <w:bookmarkEnd w:id="8"/>
      <w:bookmarkEnd w:id="9"/>
    </w:p>
    <w:p w14:paraId="17F7FC44" w14:textId="77777777" w:rsidR="00D01729" w:rsidRDefault="00F84C95" w:rsidP="00164E21">
      <w:pPr>
        <w:pStyle w:val="Plattetekst"/>
      </w:pPr>
      <w:r>
        <w:t xml:space="preserve">Het gaat hier om vier verschillende vakken, elk met een eigen vakcode en een eigen naam voor de cijferlijst. </w:t>
      </w:r>
    </w:p>
    <w:p w14:paraId="17252692" w14:textId="7E506267" w:rsidR="00F84C95" w:rsidRDefault="00F84C95" w:rsidP="00164E21">
      <w:pPr>
        <w:pStyle w:val="Plattetekst"/>
      </w:pPr>
      <w:r>
        <w:t xml:space="preserve">De vier kunstvakken hebben alle </w:t>
      </w:r>
      <w:r w:rsidRPr="00E95258">
        <w:rPr>
          <w:i/>
        </w:rPr>
        <w:t>hetzelfde</w:t>
      </w:r>
      <w:r>
        <w:t xml:space="preserve"> centraal examen, ook wel ‘kunst (algemeen)’ genoemd. Die naam ‘kunst (algemeen)’ speelt verder voor de kandidaat geen rol. </w:t>
      </w:r>
      <w:r w:rsidR="00F63CDE">
        <w:t>Op de cijferlijst staat de benaming ‘kunst (drama)’, ‘kunst (dans)’</w:t>
      </w:r>
      <w:r w:rsidR="002B3C2A">
        <w:t>,</w:t>
      </w:r>
      <w:r w:rsidR="00F63CDE">
        <w:t xml:space="preserve"> ‘kunst (beeldende vormgeving)’</w:t>
      </w:r>
      <w:r w:rsidR="002B3C2A">
        <w:t xml:space="preserve"> en/of ‘kunst (muziek)’</w:t>
      </w:r>
      <w:r w:rsidR="00F63CDE">
        <w:t>.</w:t>
      </w:r>
    </w:p>
    <w:p w14:paraId="45763CA2" w14:textId="77777777" w:rsidR="00F84C95" w:rsidRDefault="00F84C95" w:rsidP="00F84C95">
      <w:pPr>
        <w:pStyle w:val="Kop2"/>
        <w:numPr>
          <w:ilvl w:val="1"/>
          <w:numId w:val="37"/>
        </w:numPr>
        <w:ind w:hanging="709"/>
      </w:pPr>
      <w:bookmarkStart w:id="10" w:name="_Het_schoolexamen"/>
      <w:bookmarkStart w:id="11" w:name="_Het_‘smalle’_vak"/>
      <w:bookmarkStart w:id="12" w:name="_Toc33103087"/>
      <w:bookmarkStart w:id="13" w:name="_Toc82095111"/>
      <w:bookmarkStart w:id="14" w:name="_Toc140494531"/>
      <w:bookmarkEnd w:id="10"/>
      <w:bookmarkEnd w:id="11"/>
      <w:r>
        <w:t>Het ‘smalle’ vak kunst (algemeen)</w:t>
      </w:r>
      <w:bookmarkEnd w:id="12"/>
      <w:bookmarkEnd w:id="13"/>
      <w:bookmarkEnd w:id="14"/>
    </w:p>
    <w:p w14:paraId="6400FF45" w14:textId="463635FA" w:rsidR="00F84C95" w:rsidRPr="00F55167" w:rsidRDefault="00101D3D" w:rsidP="00F84C95">
      <w:pPr>
        <w:pStyle w:val="Kop3"/>
        <w:numPr>
          <w:ilvl w:val="2"/>
          <w:numId w:val="12"/>
        </w:numPr>
      </w:pPr>
      <w:bookmarkStart w:id="15" w:name="_Toc140494532"/>
      <w:r>
        <w:t>Extra vak zonder schoolexamen</w:t>
      </w:r>
      <w:bookmarkEnd w:id="15"/>
    </w:p>
    <w:p w14:paraId="154DF3E7" w14:textId="77777777" w:rsidR="00F84C95" w:rsidRDefault="00F84C95" w:rsidP="00164E21">
      <w:pPr>
        <w:pStyle w:val="Plattetekst"/>
      </w:pPr>
      <w:r>
        <w:t xml:space="preserve">Het is mogelijk dat een kandidaat </w:t>
      </w:r>
      <w:r w:rsidRPr="00E95258">
        <w:rPr>
          <w:i/>
        </w:rPr>
        <w:t>uitsluitend</w:t>
      </w:r>
      <w:r>
        <w:t xml:space="preserve"> examen aflegt in het ‘smalle’ vak kunst (algemeen). Dus zonder de bijbehorende meer specifieke invulling van drama, dans, muziek of beeldende vormgeving. Kunst (algemeen) heeft voor deze bijzondere situatie een eigen vaknaam en vakcode. Het unieke aan het vak is, dat </w:t>
      </w:r>
      <w:r w:rsidRPr="00E95258">
        <w:rPr>
          <w:i/>
        </w:rPr>
        <w:t>het geen schoolexamen kent</w:t>
      </w:r>
      <w:r>
        <w:t>. Het bestaat uitsluitend uit één centrale toets.</w:t>
      </w:r>
    </w:p>
    <w:p w14:paraId="6A92A5BB" w14:textId="7C2BDEB4" w:rsidR="00F84C95" w:rsidRDefault="00F84C95" w:rsidP="00164E21">
      <w:pPr>
        <w:pStyle w:val="Plattetekst"/>
      </w:pPr>
      <w:r>
        <w:t xml:space="preserve">Het smalle vak kunst (algemeen) is niet groot genoeg voor vulling van het vrije deel. </w:t>
      </w:r>
      <w:r w:rsidR="00233B12">
        <w:t>H</w:t>
      </w:r>
      <w:r>
        <w:t xml:space="preserve">et vrije deel </w:t>
      </w:r>
      <w:r w:rsidR="00233B12">
        <w:t xml:space="preserve">moet </w:t>
      </w:r>
      <w:r>
        <w:t>met één groot vak worden gevuld. De kandidaat die in het vrije deel kunst (algemeen) volgt, móet daarom ook ten minste één groot vak in het vrije deel volgen. Met andere woorden: kunst (algemeen) in de smalle variant is een extra vak.</w:t>
      </w:r>
    </w:p>
    <w:p w14:paraId="16ECD559" w14:textId="77777777" w:rsidR="00F84C95" w:rsidRPr="00F55167" w:rsidRDefault="00F84C95" w:rsidP="00F84C95">
      <w:pPr>
        <w:pStyle w:val="Kop3"/>
        <w:numPr>
          <w:ilvl w:val="2"/>
          <w:numId w:val="12"/>
        </w:numPr>
      </w:pPr>
      <w:bookmarkStart w:id="16" w:name="_Toc398036452"/>
      <w:bookmarkStart w:id="17" w:name="_Toc33103089"/>
      <w:bookmarkStart w:id="18" w:name="_Toc82095113"/>
      <w:bookmarkStart w:id="19" w:name="_Toc140494533"/>
      <w:r w:rsidRPr="00F55167">
        <w:t>Inhoud van het vak kunst (algemeen)</w:t>
      </w:r>
      <w:bookmarkEnd w:id="16"/>
      <w:bookmarkEnd w:id="17"/>
      <w:bookmarkEnd w:id="18"/>
      <w:bookmarkEnd w:id="19"/>
    </w:p>
    <w:p w14:paraId="16C165B7" w14:textId="77777777" w:rsidR="00F84C95" w:rsidRDefault="00F84C95" w:rsidP="00164E21">
      <w:pPr>
        <w:pStyle w:val="Plattetekst"/>
      </w:pPr>
      <w:r>
        <w:t xml:space="preserve">Kunst (algemeen) heeft uitsluitend een centraal examen. De inhoud van het vak wordt bepaald door de in het examenprogramma vastgestelde en in de syllabus uitgewerkte stof voor het centraal examen. Het is NIET mogelijk om daaraan stof toe te voegen. </w:t>
      </w:r>
    </w:p>
    <w:p w14:paraId="1467E1AB" w14:textId="5D069B40" w:rsidR="00F84C95" w:rsidRDefault="00F84C95" w:rsidP="00164E21">
      <w:pPr>
        <w:pStyle w:val="Plattetekst"/>
      </w:pPr>
      <w:r>
        <w:t>Het is ook NIET mogelijk om voor het smalle vak kunst (algemeen) meetellende schoolexamentoetsen te geven. Als de kandidaat kunst (algemeen) zijn lessen volgt samen met de kandidaten die zich in het kader van kunst (drama enz.) voorbereiden op het centraal examen, en als de school ervoor kiest om in het kader van die lessen ook schoolexamentoetsen af te nemen</w:t>
      </w:r>
      <w:r w:rsidR="00C565BD">
        <w:t>,</w:t>
      </w:r>
      <w:r>
        <w:t xml:space="preserve"> dan tellen deze toetsen voor deze kandidaat NIET mee. </w:t>
      </w:r>
    </w:p>
    <w:p w14:paraId="70491BD5" w14:textId="77777777" w:rsidR="00F84C95" w:rsidRPr="00F55167" w:rsidRDefault="00F84C95" w:rsidP="00F84C95">
      <w:pPr>
        <w:pStyle w:val="Kop3"/>
        <w:numPr>
          <w:ilvl w:val="2"/>
          <w:numId w:val="12"/>
        </w:numPr>
      </w:pPr>
      <w:bookmarkStart w:id="20" w:name="_Toc398036453"/>
      <w:bookmarkStart w:id="21" w:name="_Toc33103090"/>
      <w:bookmarkStart w:id="22" w:name="_Toc82095114"/>
      <w:bookmarkStart w:id="23" w:name="_Toc140494534"/>
      <w:r w:rsidRPr="00F55167">
        <w:t>Gevolgen voor de uitslag</w:t>
      </w:r>
      <w:bookmarkEnd w:id="20"/>
      <w:bookmarkEnd w:id="21"/>
      <w:bookmarkEnd w:id="22"/>
      <w:bookmarkEnd w:id="23"/>
    </w:p>
    <w:p w14:paraId="3FBDBBDB" w14:textId="77777777" w:rsidR="00F84C95" w:rsidRDefault="00F84C95" w:rsidP="00164E21">
      <w:pPr>
        <w:pStyle w:val="Plattetekst"/>
      </w:pPr>
      <w:r>
        <w:t xml:space="preserve">Als een kandidaat examen aflegt in kunst (algemeen), is daarmee het vrije deel niet adequaat gevuld. Het vak kunst (algemeen) is daarvoor te klein. Ook een tweede klein vak ernaast leidt niet tot vulling volgens de voorschriften. </w:t>
      </w:r>
    </w:p>
    <w:p w14:paraId="4B869C1B" w14:textId="5324A989" w:rsidR="00F84C95" w:rsidRDefault="00F84C95" w:rsidP="00164E21">
      <w:pPr>
        <w:pStyle w:val="Plattetekst"/>
      </w:pPr>
      <w:r>
        <w:t>De kandidaat die examen aflegt in het smalle vak kunst (algemeen), moet dus ook een ander vak in zijn vrije deel hebben, bijvoorbeeld aardrijkskunde. Kunst (algemeen) kan dan NIET aardrijkskunde vervangen, ook niet bij een slecht examenresultaat. Aardrijkskunde móet in de uitslag worden betrokken.</w:t>
      </w:r>
      <w:r w:rsidR="00233B12">
        <w:t xml:space="preserve"> </w:t>
      </w:r>
      <w:r>
        <w:t xml:space="preserve">Wel kan het smalle vak een </w:t>
      </w:r>
      <w:r w:rsidRPr="00164E21">
        <w:rPr>
          <w:i/>
        </w:rPr>
        <w:t>positief effect</w:t>
      </w:r>
      <w:r>
        <w:t xml:space="preserve"> op de uitslag hebben. Heeft een kandidaat voor dit vak een 7 of hoger behaald, dan kan dat cijfer bijdragen aan de eis van een voldoende gemiddelde.</w:t>
      </w:r>
    </w:p>
    <w:p w14:paraId="061FA25C" w14:textId="77777777" w:rsidR="00F84C95" w:rsidRDefault="00F84C95" w:rsidP="00164E21">
      <w:pPr>
        <w:pStyle w:val="Plattetekst"/>
      </w:pPr>
      <w:r>
        <w:t>Een negatief effect op de uitslag is niet mogelijk. Omdat het vak sowieso een extra vak is, wordt het niet bij de uitslag betrokken als de kandidaat daardoor zou worden afgewezen.</w:t>
      </w:r>
    </w:p>
    <w:p w14:paraId="06A46224" w14:textId="0FE4DC39" w:rsidR="00F84C95" w:rsidRPr="00F55167" w:rsidRDefault="006260E8" w:rsidP="00F84C95">
      <w:pPr>
        <w:pStyle w:val="Kop3"/>
        <w:numPr>
          <w:ilvl w:val="2"/>
          <w:numId w:val="12"/>
        </w:numPr>
      </w:pPr>
      <w:bookmarkStart w:id="24" w:name="_Toc398036454"/>
      <w:bookmarkStart w:id="25" w:name="_Toc33103091"/>
      <w:bookmarkStart w:id="26" w:name="_Toc82095115"/>
      <w:bookmarkStart w:id="27" w:name="_Toc140494535"/>
      <w:r>
        <w:lastRenderedPageBreak/>
        <w:t>Versmalling</w:t>
      </w:r>
      <w:r w:rsidR="00F84C95" w:rsidRPr="00F55167">
        <w:t xml:space="preserve"> na de uitslag</w:t>
      </w:r>
      <w:bookmarkEnd w:id="24"/>
      <w:bookmarkEnd w:id="25"/>
      <w:bookmarkEnd w:id="26"/>
      <w:bookmarkEnd w:id="27"/>
    </w:p>
    <w:p w14:paraId="6B55B3D3" w14:textId="1BE0475A" w:rsidR="00F84C95" w:rsidRDefault="00F84C95" w:rsidP="00164E21">
      <w:pPr>
        <w:pStyle w:val="Plattetekst"/>
      </w:pPr>
      <w:r>
        <w:t xml:space="preserve">Het smalle vak wordt waarschijnlijk zeer zelden door kandidaten gekozen. Het komt wellicht iets vaker voor dat een kandidaat in meer grote ‘vrije’ vakken examen aflegt, dan in het verplichte minimum van één. </w:t>
      </w:r>
      <w:r w:rsidR="006260E8">
        <w:t>De</w:t>
      </w:r>
      <w:r>
        <w:t xml:space="preserve"> situatie </w:t>
      </w:r>
      <w:r w:rsidR="006260E8">
        <w:t xml:space="preserve">kan zich </w:t>
      </w:r>
      <w:r>
        <w:t xml:space="preserve">voordoen dat het voor de uitslag gewenst is om aardrijkskunde als groot vak in het vrije deel mee te tellen, en van kunst (muziek) het schoolexamendeel weg te laten. </w:t>
      </w:r>
    </w:p>
    <w:p w14:paraId="51E0A10F" w14:textId="263FE9F5" w:rsidR="00F84C95" w:rsidRPr="00F55167" w:rsidRDefault="00F84C95" w:rsidP="00F84C95">
      <w:pPr>
        <w:pStyle w:val="Kop3"/>
        <w:numPr>
          <w:ilvl w:val="2"/>
          <w:numId w:val="12"/>
        </w:numPr>
      </w:pPr>
      <w:bookmarkStart w:id="28" w:name="_Toc398036455"/>
      <w:bookmarkStart w:id="29" w:name="_Toc33103092"/>
      <w:bookmarkStart w:id="30" w:name="_Toc82095116"/>
      <w:bookmarkStart w:id="31" w:name="_Toc140494536"/>
      <w:r w:rsidRPr="00F55167">
        <w:t xml:space="preserve">Cijferlijst, schooladministratiepakket en </w:t>
      </w:r>
      <w:bookmarkEnd w:id="28"/>
      <w:bookmarkEnd w:id="29"/>
      <w:bookmarkEnd w:id="30"/>
      <w:r w:rsidR="006260E8">
        <w:t>ROD</w:t>
      </w:r>
      <w:bookmarkEnd w:id="31"/>
      <w:r w:rsidR="006260E8">
        <w:t xml:space="preserve"> </w:t>
      </w:r>
    </w:p>
    <w:p w14:paraId="318F9C95" w14:textId="3A3EFB38" w:rsidR="00F84C95" w:rsidRDefault="00F84C95" w:rsidP="00164E21">
      <w:pPr>
        <w:pStyle w:val="Plattetekst"/>
      </w:pPr>
      <w:r>
        <w:t xml:space="preserve">In </w:t>
      </w:r>
      <w:r w:rsidR="006260E8">
        <w:t>ROD</w:t>
      </w:r>
      <w:r w:rsidR="00A01C38">
        <w:t xml:space="preserve"> </w:t>
      </w:r>
      <w:r w:rsidR="006260E8">
        <w:t>(Register onderwijsdeelnemers)</w:t>
      </w:r>
      <w:r>
        <w:t xml:space="preserve"> is het mogelijk het smalle vak kunst (algemeen) met alleen een CE in te voeren. Het zou kunnen dat dit voor het schooladministratiepakket niet geldt vanwege de uitzonderlijke situatie in het examensysteem van een vak met alleen een centraal examen. Mocht dit het geval zijn, dan volgt hier een </w:t>
      </w:r>
      <w:r w:rsidRPr="00164E21">
        <w:rPr>
          <w:i/>
        </w:rPr>
        <w:t>work-around</w:t>
      </w:r>
      <w:r>
        <w:t xml:space="preserve">. </w:t>
      </w:r>
    </w:p>
    <w:p w14:paraId="6D76DBB0" w14:textId="77777777" w:rsidR="00F84C95" w:rsidRDefault="00F84C95" w:rsidP="00164E21">
      <w:pPr>
        <w:pStyle w:val="Plattetekst"/>
      </w:pPr>
    </w:p>
    <w:p w14:paraId="03D6EDCC" w14:textId="77777777" w:rsidR="00F84C95" w:rsidRDefault="00F84C95" w:rsidP="00164E21">
      <w:pPr>
        <w:pStyle w:val="Plattetekst"/>
      </w:pPr>
      <w:r>
        <w:t xml:space="preserve">Voor de </w:t>
      </w:r>
      <w:r w:rsidRPr="00164E21">
        <w:rPr>
          <w:i/>
        </w:rPr>
        <w:t>cijferlijst</w:t>
      </w:r>
      <w:r>
        <w:t xml:space="preserve"> bij het smalle vak kunst (algemeen) geldt:</w:t>
      </w:r>
    </w:p>
    <w:p w14:paraId="676D4C27" w14:textId="77777777" w:rsidR="00F84C95" w:rsidRDefault="00F84C95" w:rsidP="00164E21">
      <w:pPr>
        <w:pStyle w:val="Plattetekst"/>
      </w:pPr>
      <w:r>
        <w:t xml:space="preserve">Daarop staat de vaknaam kunst (algemeen). De kolom voor het schoolexamen is onbruikbaar gemaakt. In de kolom voor het centraal examen staat het vastgestelde cijfer voor het centraal examen, in één decimaal. Het eindcijfer is het op een </w:t>
      </w:r>
      <w:r w:rsidRPr="00164E21">
        <w:rPr>
          <w:i/>
        </w:rPr>
        <w:t>geheel cijfer</w:t>
      </w:r>
      <w:r>
        <w:t xml:space="preserve"> afgeronde cijfer voor het centraal examen.</w:t>
      </w:r>
    </w:p>
    <w:p w14:paraId="670F51FA" w14:textId="77777777" w:rsidR="00F84C95" w:rsidRDefault="00F84C95" w:rsidP="00164E21">
      <w:pPr>
        <w:pStyle w:val="Plattetekst"/>
      </w:pPr>
    </w:p>
    <w:p w14:paraId="51C8CD8B" w14:textId="77777777" w:rsidR="00F84C95" w:rsidRDefault="00F84C95" w:rsidP="00164E21">
      <w:pPr>
        <w:pStyle w:val="Plattetekst"/>
      </w:pPr>
      <w:r>
        <w:t xml:space="preserve">Als het </w:t>
      </w:r>
      <w:r w:rsidRPr="00164E21">
        <w:rPr>
          <w:i/>
        </w:rPr>
        <w:t>schooladministratiepakket</w:t>
      </w:r>
      <w:r>
        <w:t xml:space="preserve"> dit niet toestaat, kan de school daarin als schoolexamencijfer hetzelfde cijfer invoeren als het cijfer voor het centraal examen. Het eindcijfer, en daarmee de uitslagbepaling, is zo op orde. Handmatig (bijvoorbeeld door export naar een tekstverwerker) zal de school de definitieve cijferlijst zo moeten aanpassen dat daarop geen schoolexamencijfer verschijnt.</w:t>
      </w:r>
    </w:p>
    <w:p w14:paraId="1F8232A7" w14:textId="77777777" w:rsidR="00F84C95" w:rsidRDefault="00F84C95" w:rsidP="00AB3E04">
      <w:pPr>
        <w:pStyle w:val="Kop1"/>
      </w:pPr>
      <w:bookmarkStart w:id="32" w:name="_Examen_doen_in"/>
      <w:bookmarkStart w:id="33" w:name="_Toc33103093"/>
      <w:bookmarkStart w:id="34" w:name="_Toc82095117"/>
      <w:bookmarkStart w:id="35" w:name="_Toc140494537"/>
      <w:bookmarkEnd w:id="32"/>
      <w:r>
        <w:t>Examen doen in twee kunstvakken</w:t>
      </w:r>
      <w:bookmarkEnd w:id="33"/>
      <w:bookmarkEnd w:id="34"/>
      <w:bookmarkEnd w:id="35"/>
    </w:p>
    <w:p w14:paraId="60DDEC62" w14:textId="3704D942" w:rsidR="00F84C95" w:rsidRDefault="00F84C95" w:rsidP="00164E21">
      <w:pPr>
        <w:pStyle w:val="Plattetekst"/>
      </w:pPr>
      <w:r>
        <w:t>In het profiel Cultuur en Maatschappij kan de kandidaat examen afleggen in twee kunstvakken, bijvoorbeeld in het profieldeel kunst (muziek) en in het vrije deel kunst (dans). Vanwege het identieke centraal examen is daarvoor een nadere regeling nodig. Het is immers weinig zinvol om twee keer hetzelfde centraal examen af te leggen. De regeling hiervoor is vastgelegd in de examenprogramma’s van de vakken, te raadplegen op Examenblad.nl.</w:t>
      </w:r>
    </w:p>
    <w:p w14:paraId="3CC262E3" w14:textId="77777777" w:rsidR="00F84C95" w:rsidRDefault="00F84C95" w:rsidP="00164E21">
      <w:pPr>
        <w:pStyle w:val="Plattetekst"/>
      </w:pPr>
    </w:p>
    <w:p w14:paraId="08587EE7" w14:textId="77777777" w:rsidR="00F84C95" w:rsidRPr="00164E21" w:rsidRDefault="00F84C95" w:rsidP="00101D3D">
      <w:pPr>
        <w:pStyle w:val="Kop2"/>
      </w:pPr>
      <w:bookmarkStart w:id="36" w:name="_Toc140494538"/>
      <w:r w:rsidRPr="00164E21">
        <w:t>De regeling</w:t>
      </w:r>
      <w:bookmarkEnd w:id="36"/>
    </w:p>
    <w:p w14:paraId="46090EA1" w14:textId="77777777" w:rsidR="00F84C95" w:rsidRDefault="00F84C95" w:rsidP="00164E21">
      <w:pPr>
        <w:pStyle w:val="Plattetekst"/>
      </w:pPr>
      <w:r>
        <w:t>In het kort is de regeling als volgt:</w:t>
      </w:r>
    </w:p>
    <w:p w14:paraId="106A16F8" w14:textId="461E0598" w:rsidR="00F84C95" w:rsidRDefault="00F84C95" w:rsidP="00164E21">
      <w:pPr>
        <w:pStyle w:val="Plattetekst"/>
      </w:pPr>
      <w:r>
        <w:t xml:space="preserve">Het bevoegd gezag kan de kandidaat met het profiel Cultuur en Maatschappij toestaan om naast het kunstvak in het profieldeel, in het vrije deel een tweede kunstvak te volgen. In het tweede kunstvak wordt examen afgelegd volgens het vastgestelde examenprogramma. Echter, de stof voor het centraal examen vervalt dan; deze is immers identiek aan die van het kunstvak uit het profieldeel. In plaats daarvan krijgt de kandidaat </w:t>
      </w:r>
      <w:r w:rsidRPr="00164E21">
        <w:rPr>
          <w:i/>
        </w:rPr>
        <w:t>aanvullende opdrachten</w:t>
      </w:r>
      <w:r>
        <w:t xml:space="preserve"> in het kader van het schoolexamen. Die aanvullende opdrachten dragen er zorg voor dat de omvang van het vak, ook na het wegvallen van de CE-stof, voldoende blijft voor de vulling van het vrije deel.</w:t>
      </w:r>
      <w:r w:rsidR="006260E8">
        <w:t xml:space="preserve"> </w:t>
      </w:r>
      <w:r>
        <w:t xml:space="preserve">Het vak heeft in deze vorm dan </w:t>
      </w:r>
      <w:r w:rsidRPr="00E95258">
        <w:rPr>
          <w:i/>
        </w:rPr>
        <w:t>uitsluitend</w:t>
      </w:r>
      <w:r>
        <w:t xml:space="preserve"> een schoolexamen.</w:t>
      </w:r>
    </w:p>
    <w:p w14:paraId="50FFF0D9" w14:textId="77777777" w:rsidR="00F84C95" w:rsidRDefault="00F84C95" w:rsidP="00164E21">
      <w:pPr>
        <w:pStyle w:val="Plattetekst"/>
      </w:pPr>
    </w:p>
    <w:p w14:paraId="05C79CFC" w14:textId="77777777" w:rsidR="00F84C95" w:rsidRPr="00164E21" w:rsidRDefault="00F84C95" w:rsidP="00101D3D">
      <w:pPr>
        <w:pStyle w:val="Kop2"/>
      </w:pPr>
      <w:bookmarkStart w:id="37" w:name="_Toc140494539"/>
      <w:r w:rsidRPr="00164E21">
        <w:t>De uitvoering</w:t>
      </w:r>
      <w:bookmarkEnd w:id="37"/>
    </w:p>
    <w:p w14:paraId="55DE3574" w14:textId="77777777" w:rsidR="00F84C95" w:rsidRDefault="00F84C95" w:rsidP="00164E21">
      <w:pPr>
        <w:pStyle w:val="Plattetekst"/>
      </w:pPr>
      <w:r>
        <w:t>De school zorgt allereerst voor (in het PTA beschreven) aanvullende opdrachten voor het uit te breiden vak, inclusief de weging van de beoordeling van deze aanvullende delen.</w:t>
      </w:r>
    </w:p>
    <w:p w14:paraId="48B58F0A" w14:textId="7020C3BC" w:rsidR="00F84C95" w:rsidRDefault="00F84C95" w:rsidP="00164E21">
      <w:pPr>
        <w:pStyle w:val="Plattetekst"/>
      </w:pPr>
      <w:r>
        <w:t xml:space="preserve">Bij de uitslagbepaling is het tweede kunstvak een vak met uitsluitend een schoolexamen. Het schoolexamencijfer, dat tegelijk met de overige schoolexamencijfers in </w:t>
      </w:r>
      <w:r w:rsidR="006260E8">
        <w:t>ROD</w:t>
      </w:r>
      <w:r>
        <w:t xml:space="preserve"> wordt ingevoerd, is tegelijkertijd (na afronding) het eindcijfer.</w:t>
      </w:r>
    </w:p>
    <w:p w14:paraId="783D3BAF" w14:textId="77777777" w:rsidR="00F84C95" w:rsidRDefault="00F84C95" w:rsidP="00164E21">
      <w:pPr>
        <w:pStyle w:val="Plattetekst"/>
      </w:pPr>
      <w:r>
        <w:t xml:space="preserve">Op de </w:t>
      </w:r>
      <w:r w:rsidRPr="00E95258">
        <w:rPr>
          <w:i/>
        </w:rPr>
        <w:t>cijferlijst</w:t>
      </w:r>
      <w:r>
        <w:t xml:space="preserve"> staat een schoolexamencijfer als geheel getal, de kolom voor het cijfer voor het centraal examen is onbruikbaar gemaakt en het eindcijfer is opnieuw het schoolexamencijfer, als geheel getal.</w:t>
      </w:r>
    </w:p>
    <w:p w14:paraId="6027AC99" w14:textId="77777777" w:rsidR="00F84C95" w:rsidRDefault="00F84C95" w:rsidP="00164E21">
      <w:pPr>
        <w:pStyle w:val="Plattetekst"/>
      </w:pPr>
    </w:p>
    <w:p w14:paraId="6D154584" w14:textId="3401EF58" w:rsidR="00F84C95" w:rsidRDefault="00F84C95" w:rsidP="00164E21">
      <w:pPr>
        <w:pStyle w:val="Plattetekst"/>
      </w:pPr>
      <w:r>
        <w:t xml:space="preserve">Mocht het </w:t>
      </w:r>
      <w:r w:rsidRPr="00164E21">
        <w:rPr>
          <w:i/>
        </w:rPr>
        <w:t>schooladministratiepakket</w:t>
      </w:r>
      <w:r>
        <w:t xml:space="preserve"> geen onderscheid maken tussen deze vorm van het kunstvak en de standaardvorm met een centraal examen, dan kan als fictief CE-cijfer nogmaals het SE-cijfer worden ingevoerd. Eindcijfer en uitslag zijn daarmee kloppend. De cijferlijst moet (bijvoorbeeld via export naar een tekstverwerker) handmatig worden aangepast. </w:t>
      </w:r>
    </w:p>
    <w:p w14:paraId="6418D449" w14:textId="24F7FC58" w:rsidR="00F84C95" w:rsidRDefault="00F84C95" w:rsidP="00164E21">
      <w:pPr>
        <w:pStyle w:val="Plattetekst"/>
      </w:pPr>
      <w:r>
        <w:lastRenderedPageBreak/>
        <w:t xml:space="preserve">Voor </w:t>
      </w:r>
      <w:r w:rsidR="006260E8">
        <w:t>ROD</w:t>
      </w:r>
      <w:r>
        <w:t xml:space="preserve"> vormt het tweede kunstvak met alleen een SE-cijfer geen probleem. Als kandidaten in twee nieuwe kunstvakken examen doen, dan kan voor het tweede kunstvak alleen een SE-cijfer worden ingevoerd. Voor het eerste kunstvak wordt zowel het SE-cijfer als het CE-cijfer ingevoerd.</w:t>
      </w:r>
    </w:p>
    <w:p w14:paraId="2794CDC3" w14:textId="77777777" w:rsidR="00F84C95" w:rsidRDefault="00F84C95" w:rsidP="00164E21">
      <w:pPr>
        <w:pStyle w:val="Plattetekst"/>
      </w:pPr>
    </w:p>
    <w:p w14:paraId="12A67222" w14:textId="231A8955" w:rsidR="00F84C95" w:rsidRPr="00164E21" w:rsidRDefault="00D55875" w:rsidP="00101D3D">
      <w:pPr>
        <w:pStyle w:val="Kop2"/>
      </w:pPr>
      <w:bookmarkStart w:id="38" w:name="_Toc140494540"/>
      <w:r>
        <w:t xml:space="preserve">Keuze </w:t>
      </w:r>
      <w:r w:rsidR="00F84C95" w:rsidRPr="00164E21">
        <w:t xml:space="preserve">vak in het profieldeel </w:t>
      </w:r>
      <w:r>
        <w:t>of h</w:t>
      </w:r>
      <w:r w:rsidR="00F84C95" w:rsidRPr="00164E21">
        <w:t>et vrije deel</w:t>
      </w:r>
      <w:bookmarkEnd w:id="38"/>
    </w:p>
    <w:p w14:paraId="16752FFC" w14:textId="194BED46" w:rsidR="00F84C95" w:rsidRDefault="00D55875" w:rsidP="00164E21">
      <w:pPr>
        <w:pStyle w:val="Plattetekst"/>
      </w:pPr>
      <w:r>
        <w:t>De keuze welk vak in het profieldeel en welk vak in het vrije deel zit, mag van tevoren worden besloten, m</w:t>
      </w:r>
      <w:r w:rsidR="00F84C95">
        <w:t xml:space="preserve">aar </w:t>
      </w:r>
      <w:r>
        <w:t xml:space="preserve">dat </w:t>
      </w:r>
      <w:r w:rsidR="00F84C95">
        <w:t>hoeft niet. Als de kandidaat voor beide vakken aanvullende opdrachten doet (een vergroting van het schoolexamen is nergens verboden), dan zijn de twee vakken bij de vaststelling van de uitslag inwisselbaar. Het cijfer van het centraal examen kan dan aan elk van beide vakken worden vastgeplakt. Het vak dat daarvoor wordt aangewezen, is daarna het profielvak. Omdat de profielvakken in de uitslagbepaling geen aparte positie meer hebben, zal een omwisseling overigens zelden van invloed zijn op de uitslag.</w:t>
      </w:r>
    </w:p>
    <w:p w14:paraId="28BEA1C7" w14:textId="77777777" w:rsidR="00F84C95" w:rsidRDefault="00F84C95" w:rsidP="00164E21">
      <w:pPr>
        <w:pStyle w:val="Plattetekst"/>
      </w:pPr>
      <w:r>
        <w:t xml:space="preserve"> </w:t>
      </w:r>
    </w:p>
    <w:p w14:paraId="345110DB" w14:textId="77777777" w:rsidR="00F84C95" w:rsidRDefault="00F84C95">
      <w:pPr>
        <w:spacing w:line="240" w:lineRule="auto"/>
        <w:rPr>
          <w:rFonts w:eastAsiaTheme="majorEastAsia" w:cstheme="majorBidi"/>
          <w:bCs/>
          <w:caps/>
          <w:color w:val="47145C" w:themeColor="accent1"/>
          <w:sz w:val="24"/>
          <w:szCs w:val="28"/>
        </w:rPr>
      </w:pPr>
      <w:bookmarkStart w:id="39" w:name="_Toc33103094"/>
      <w:r>
        <w:br w:type="page"/>
      </w:r>
    </w:p>
    <w:p w14:paraId="250078ED" w14:textId="77777777" w:rsidR="00F84C95" w:rsidRDefault="00F84C95" w:rsidP="00F84C95">
      <w:pPr>
        <w:pStyle w:val="Kop1"/>
        <w:numPr>
          <w:ilvl w:val="0"/>
          <w:numId w:val="37"/>
        </w:numPr>
        <w:ind w:hanging="709"/>
      </w:pPr>
      <w:bookmarkStart w:id="40" w:name="_Toc82095118"/>
      <w:bookmarkStart w:id="41" w:name="_Toc140494541"/>
      <w:r>
        <w:lastRenderedPageBreak/>
        <w:t>Een centraal examen met en/of op de computer</w:t>
      </w:r>
      <w:bookmarkEnd w:id="39"/>
      <w:bookmarkEnd w:id="40"/>
      <w:bookmarkEnd w:id="41"/>
    </w:p>
    <w:p w14:paraId="177AB849" w14:textId="522A5655" w:rsidR="00F84C95" w:rsidRDefault="00F84C95" w:rsidP="00164E21">
      <w:pPr>
        <w:pStyle w:val="Plattetekst"/>
      </w:pPr>
      <w:r>
        <w:t>Informatie over de voorbereiding, systeemeisen en de afname van het centraal examen kunst (algemeen</w:t>
      </w:r>
      <w:r w:rsidRPr="007307F7">
        <w:t xml:space="preserve">) </w:t>
      </w:r>
      <w:r w:rsidRPr="00DF5214">
        <w:t>met Facet vindt u in de Septembermededeling en de brochure ‘</w:t>
      </w:r>
      <w:hyperlink r:id="rId14" w:history="1">
        <w:r w:rsidR="00A368A3">
          <w:rPr>
            <w:rStyle w:val="Hyperlink"/>
          </w:rPr>
          <w:t>Centrale examens kunstvakken in Facet 202</w:t>
        </w:r>
        <w:r w:rsidR="002B3C2A">
          <w:rPr>
            <w:rStyle w:val="Hyperlink"/>
          </w:rPr>
          <w:t>5</w:t>
        </w:r>
      </w:hyperlink>
      <w:r w:rsidR="00A368A3">
        <w:t>’.</w:t>
      </w:r>
    </w:p>
    <w:p w14:paraId="11F8E9E8" w14:textId="326B4B53" w:rsidR="00F84C95" w:rsidRDefault="00F84C95" w:rsidP="00F84C95">
      <w:pPr>
        <w:pStyle w:val="Kop1"/>
        <w:numPr>
          <w:ilvl w:val="0"/>
          <w:numId w:val="37"/>
        </w:numPr>
        <w:ind w:hanging="709"/>
      </w:pPr>
      <w:bookmarkStart w:id="42" w:name="_Toc33103100"/>
      <w:bookmarkStart w:id="43" w:name="_Toc82095125"/>
      <w:bookmarkStart w:id="44" w:name="_Toc140494542"/>
      <w:r>
        <w:t xml:space="preserve">Kandidaten met een </w:t>
      </w:r>
      <w:bookmarkEnd w:id="42"/>
      <w:bookmarkEnd w:id="43"/>
      <w:r w:rsidR="00AB3E04">
        <w:t>ondersteuningsbehoefte</w:t>
      </w:r>
      <w:bookmarkEnd w:id="44"/>
    </w:p>
    <w:p w14:paraId="1532309E" w14:textId="0F0DC859" w:rsidR="00F84C95" w:rsidRDefault="00F84C95" w:rsidP="00164E21">
      <w:pPr>
        <w:pStyle w:val="Plattetekst"/>
      </w:pPr>
      <w:r>
        <w:t xml:space="preserve">Net als bij papieren examens </w:t>
      </w:r>
      <w:r w:rsidR="0072124B">
        <w:t>kunnen</w:t>
      </w:r>
      <w:r>
        <w:t xml:space="preserve"> kandidaten </w:t>
      </w:r>
      <w:r w:rsidR="0072124B">
        <w:t xml:space="preserve">bij de digitale examens hinder ondervinden van hun beperking en </w:t>
      </w:r>
      <w:r>
        <w:t>recht</w:t>
      </w:r>
      <w:r w:rsidR="002B3C2A">
        <w:t xml:space="preserve"> hebben </w:t>
      </w:r>
      <w:r>
        <w:t>op aanpassing.</w:t>
      </w:r>
      <w:r w:rsidR="00AB3E04">
        <w:t xml:space="preserve"> Voor meer informatie zie de </w:t>
      </w:r>
      <w:r w:rsidR="00A368A3">
        <w:t>pagina</w:t>
      </w:r>
      <w:r w:rsidR="00AB3E04">
        <w:t xml:space="preserve"> </w:t>
      </w:r>
      <w:hyperlink r:id="rId15" w:history="1">
        <w:r w:rsidR="001C32D0" w:rsidRPr="006F44E2">
          <w:rPr>
            <w:rStyle w:val="Hyperlink"/>
          </w:rPr>
          <w:t>passend examineren</w:t>
        </w:r>
      </w:hyperlink>
      <w:r w:rsidR="00A368A3">
        <w:t xml:space="preserve"> op Examenblad.</w:t>
      </w:r>
      <w:r w:rsidR="00AB3E04">
        <w:t xml:space="preserve"> </w:t>
      </w:r>
      <w:r w:rsidR="002B3C86" w:rsidRPr="000C38FB">
        <w:t xml:space="preserve">Met het CvTE </w:t>
      </w:r>
      <w:r w:rsidR="002B3C86">
        <w:t xml:space="preserve">kan worden </w:t>
      </w:r>
      <w:r w:rsidR="002B3C86" w:rsidRPr="000C38FB">
        <w:t xml:space="preserve">nagegaan of een aanpassing </w:t>
      </w:r>
      <w:r w:rsidR="002B3C86">
        <w:t xml:space="preserve">nodig en mogelijk </w:t>
      </w:r>
      <w:r w:rsidR="002B3C86" w:rsidRPr="000C38FB">
        <w:t>is.</w:t>
      </w:r>
      <w:r w:rsidR="002B3C86">
        <w:t xml:space="preserve"> </w:t>
      </w:r>
      <w:r w:rsidR="002B3C86" w:rsidRPr="000C38FB">
        <w:t xml:space="preserve">Scholen kunnen contact opnemen met het CvTE via het </w:t>
      </w:r>
      <w:hyperlink r:id="rId16" w:history="1">
        <w:r w:rsidR="002B3C86" w:rsidRPr="000C38FB">
          <w:rPr>
            <w:rStyle w:val="Hyperlink"/>
          </w:rPr>
          <w:t>contactformulier</w:t>
        </w:r>
      </w:hyperlink>
      <w:r w:rsidR="002B3C86" w:rsidRPr="000C38FB">
        <w:t xml:space="preserve"> op Examenloket.nl, rubriek </w:t>
      </w:r>
      <w:r w:rsidR="002B3C86">
        <w:t>passend</w:t>
      </w:r>
      <w:r w:rsidR="002B3C86" w:rsidRPr="000C38FB">
        <w:t xml:space="preserve"> examineren / maatwerk.</w:t>
      </w:r>
      <w:r w:rsidR="002B3C86">
        <w:t xml:space="preserve"> </w:t>
      </w:r>
      <w:r w:rsidR="00AB3E04">
        <w:t>Hieronder wordt ingegaan op bijzonder</w:t>
      </w:r>
      <w:r w:rsidR="0072124B">
        <w:t>heden waar het de kunstvakexamens in Facet betreft.</w:t>
      </w:r>
    </w:p>
    <w:p w14:paraId="08C8E032" w14:textId="6CEC625F" w:rsidR="008843EB" w:rsidRPr="00A01C38" w:rsidRDefault="008843EB" w:rsidP="006F44E2">
      <w:pPr>
        <w:spacing w:before="240"/>
        <w:rPr>
          <w:lang w:eastAsia="nl-NL"/>
        </w:rPr>
      </w:pPr>
      <w:r w:rsidRPr="00A01C38">
        <w:rPr>
          <w:lang w:eastAsia="nl-NL"/>
        </w:rPr>
        <w:t xml:space="preserve">Bij de kunstvakexamens in Facet kunnen scholen voor kandidaten die </w:t>
      </w:r>
      <w:r w:rsidR="0072124B" w:rsidRPr="00A01C38">
        <w:rPr>
          <w:lang w:eastAsia="nl-NL"/>
        </w:rPr>
        <w:t>daar baat bij hebben</w:t>
      </w:r>
      <w:r w:rsidRPr="00A01C38">
        <w:rPr>
          <w:lang w:eastAsia="nl-NL"/>
        </w:rPr>
        <w:t xml:space="preserve"> verklanking beschikbaar stellen door dit voor de afname </w:t>
      </w:r>
      <w:r w:rsidR="0072124B" w:rsidRPr="00A01C38">
        <w:rPr>
          <w:lang w:eastAsia="nl-NL"/>
        </w:rPr>
        <w:t>a</w:t>
      </w:r>
      <w:r w:rsidRPr="00A01C38">
        <w:rPr>
          <w:lang w:eastAsia="nl-NL"/>
        </w:rPr>
        <w:t xml:space="preserve">an te vinken. </w:t>
      </w:r>
    </w:p>
    <w:p w14:paraId="42778228" w14:textId="58528BD0" w:rsidR="008843EB" w:rsidRDefault="008843EB" w:rsidP="006F44E2">
      <w:pPr>
        <w:spacing w:before="240" w:line="240" w:lineRule="auto"/>
        <w:rPr>
          <w:rFonts w:eastAsia="Times New Roman" w:cs="Calibri"/>
          <w:lang w:eastAsia="nl-NL"/>
        </w:rPr>
      </w:pPr>
      <w:r w:rsidRPr="00A01C38">
        <w:rPr>
          <w:rFonts w:eastAsiaTheme="majorEastAsia" w:cs="RijksoverheidSerif"/>
          <w:bCs/>
          <w:color w:val="000000"/>
        </w:rPr>
        <w:t>Bij de fall-back</w:t>
      </w:r>
      <w:r w:rsidR="00886F87">
        <w:rPr>
          <w:rFonts w:eastAsiaTheme="majorEastAsia" w:cs="RijksoverheidSerif"/>
          <w:bCs/>
          <w:color w:val="000000"/>
        </w:rPr>
        <w:t>-</w:t>
      </w:r>
      <w:r w:rsidRPr="00A01C38">
        <w:rPr>
          <w:rFonts w:eastAsiaTheme="majorEastAsia" w:cs="RijksoverheidSerif"/>
          <w:bCs/>
          <w:color w:val="000000"/>
        </w:rPr>
        <w:t>examens in html kan de verklankingssoftware op de computer van de kandidaat worden gebruikt. Bij een</w:t>
      </w:r>
      <w:r>
        <w:rPr>
          <w:rFonts w:eastAsiaTheme="majorEastAsia" w:cs="RijksoverheidSerif"/>
          <w:bCs/>
          <w:color w:val="000000"/>
        </w:rPr>
        <w:t xml:space="preserve"> terugval op deze afnamevorm mag de school alle kandidaten toestaan van deze voorziening gebruik te maken; voor kandidaten zonder leesbeperking biedt audio geen (oneigenlijk) voordeel.</w:t>
      </w:r>
    </w:p>
    <w:p w14:paraId="665A601F" w14:textId="77777777" w:rsidR="00F84C95" w:rsidRPr="00FF0197" w:rsidRDefault="00F84C95" w:rsidP="00F84C95">
      <w:pPr>
        <w:pStyle w:val="Kop2"/>
        <w:numPr>
          <w:ilvl w:val="1"/>
          <w:numId w:val="37"/>
        </w:numPr>
        <w:ind w:hanging="709"/>
      </w:pPr>
      <w:bookmarkStart w:id="45" w:name="_Toc398036468"/>
      <w:bookmarkStart w:id="46" w:name="_Toc33103103"/>
      <w:bookmarkStart w:id="47" w:name="_Toc82095128"/>
      <w:bookmarkStart w:id="48" w:name="_Toc140494545"/>
      <w:r w:rsidRPr="00FF0197">
        <w:t>Kandidaten met een auditieve beperking</w:t>
      </w:r>
      <w:bookmarkEnd w:id="45"/>
      <w:bookmarkEnd w:id="46"/>
      <w:bookmarkEnd w:id="47"/>
      <w:bookmarkEnd w:id="48"/>
    </w:p>
    <w:p w14:paraId="342667F1" w14:textId="3A2F6DFA" w:rsidR="00F84C95" w:rsidRDefault="00F84C95" w:rsidP="00164E21">
      <w:pPr>
        <w:pStyle w:val="Plattetekst"/>
      </w:pPr>
      <w:r>
        <w:t xml:space="preserve">Papieren examens zonder filmfragmenten en geluidsopnamen zijn door kandidaten met een auditieve beperking uitstekend te maken. Bij het digitale centrale examen kunst is dit, afhankelijk van de mate van de beperking, </w:t>
      </w:r>
      <w:r w:rsidRPr="00E95258">
        <w:rPr>
          <w:i/>
        </w:rPr>
        <w:t>niet</w:t>
      </w:r>
      <w:r>
        <w:t xml:space="preserve"> zonder meer mogelijk.</w:t>
      </w:r>
    </w:p>
    <w:p w14:paraId="406E6ADB" w14:textId="77777777" w:rsidR="00F84C95" w:rsidRDefault="00F84C95" w:rsidP="00F84C95">
      <w:pPr>
        <w:pStyle w:val="Kop2"/>
        <w:numPr>
          <w:ilvl w:val="1"/>
          <w:numId w:val="37"/>
        </w:numPr>
        <w:ind w:hanging="709"/>
      </w:pPr>
      <w:bookmarkStart w:id="49" w:name="_Toc398036469"/>
      <w:bookmarkStart w:id="50" w:name="_Toc33103104"/>
      <w:bookmarkStart w:id="51" w:name="_Toc82095129"/>
      <w:bookmarkStart w:id="52" w:name="_Toc140494546"/>
      <w:r>
        <w:t>Kandidaten met een ernstige visuele of auditieve beperking</w:t>
      </w:r>
      <w:bookmarkEnd w:id="49"/>
      <w:bookmarkEnd w:id="50"/>
      <w:bookmarkEnd w:id="51"/>
      <w:bookmarkEnd w:id="52"/>
    </w:p>
    <w:p w14:paraId="67063962" w14:textId="01124122" w:rsidR="00F84C95" w:rsidRDefault="00F84C95" w:rsidP="00164E21">
      <w:pPr>
        <w:pStyle w:val="Plattetekst"/>
      </w:pPr>
      <w:r>
        <w:t xml:space="preserve">Voor kandidaten met een ernstige visuele of auditieve beperking geldt dat sommige onderdelen van de inhoud niet haalbaar zijn. Doet zich dit voor, dan moet de school contact opnemen met DUO via </w:t>
      </w:r>
      <w:hyperlink r:id="rId17" w:history="1">
        <w:r w:rsidRPr="00A07B66">
          <w:rPr>
            <w:rStyle w:val="Hyperlink"/>
          </w:rPr>
          <w:t>examens@duo.nl</w:t>
        </w:r>
      </w:hyperlink>
      <w:r>
        <w:t>, en vragen om aanwijzing van een staatsexamengecommitteerde die met de eigen docent het examen zo aanpast dat de inhoud hanteerbaar is en het niveau gehandhaafd</w:t>
      </w:r>
      <w:r w:rsidR="006E7F07">
        <w:t xml:space="preserve"> blijft</w:t>
      </w:r>
      <w:r>
        <w:t>. De directeur heeft geen bevoegdheid om aan de inhoud van een examen te tornen.</w:t>
      </w:r>
    </w:p>
    <w:p w14:paraId="124EAE78" w14:textId="139B9756" w:rsidR="00F84C95" w:rsidRDefault="00F84C95" w:rsidP="006F44E2">
      <w:pPr>
        <w:pStyle w:val="Plattetekst"/>
        <w:spacing w:before="240"/>
      </w:pPr>
      <w:r>
        <w:t xml:space="preserve">Overigens kan het ook zijn dat voor deze kandidaten het ‘oude’ kunstvak beter geschikt is en is deze mogelijkheid het onderzoeken waard. Het is voorstelbaar dat een centraal examen muziek voor een kandidaat </w:t>
      </w:r>
      <w:r w:rsidR="0080463F">
        <w:t xml:space="preserve">met een ernstige visuele beperking </w:t>
      </w:r>
      <w:r>
        <w:t>maakbaarder is dan het brede kunstexamen. Hetzelfde geldt voor het examen beeldende vormgeving bij een kandidaat</w:t>
      </w:r>
      <w:r w:rsidR="0080463F">
        <w:t xml:space="preserve"> met een ernstige auditieve beperking</w:t>
      </w:r>
      <w:r>
        <w:t xml:space="preserve">. </w:t>
      </w:r>
    </w:p>
    <w:p w14:paraId="4CECE3E1" w14:textId="77777777" w:rsidR="00F84C95" w:rsidRDefault="00F84C95">
      <w:pPr>
        <w:spacing w:line="240" w:lineRule="auto"/>
        <w:rPr>
          <w:rFonts w:eastAsiaTheme="majorEastAsia" w:cstheme="majorBidi"/>
          <w:bCs/>
          <w:caps/>
          <w:color w:val="47145C" w:themeColor="accent1"/>
          <w:sz w:val="24"/>
          <w:szCs w:val="28"/>
        </w:rPr>
      </w:pPr>
      <w:bookmarkStart w:id="53" w:name="_Toc33103105"/>
      <w:r>
        <w:br w:type="page"/>
      </w:r>
    </w:p>
    <w:p w14:paraId="36EF1F5B" w14:textId="77777777" w:rsidR="00F84C95" w:rsidRDefault="00F84C95" w:rsidP="00F84C95">
      <w:pPr>
        <w:pStyle w:val="Kop1"/>
        <w:numPr>
          <w:ilvl w:val="0"/>
          <w:numId w:val="37"/>
        </w:numPr>
        <w:ind w:hanging="709"/>
      </w:pPr>
      <w:bookmarkStart w:id="54" w:name="_Toc82095130"/>
      <w:bookmarkStart w:id="55" w:name="_Toc140494547"/>
      <w:r>
        <w:lastRenderedPageBreak/>
        <w:t>Waar vind ik wat?</w:t>
      </w:r>
      <w:bookmarkEnd w:id="53"/>
      <w:bookmarkEnd w:id="54"/>
      <w:bookmarkEnd w:id="55"/>
    </w:p>
    <w:p w14:paraId="0E92C020" w14:textId="77777777" w:rsidR="00F84C95" w:rsidRDefault="00F84C95" w:rsidP="00164E21">
      <w:pPr>
        <w:pStyle w:val="Plattetekst"/>
      </w:pPr>
      <w:r>
        <w:t xml:space="preserve">De examenprogramma’s kunst (drama), kunst (dans), kunst (muziek), kunst (beeldende vormgeving) en kunst (algemeen), de </w:t>
      </w:r>
      <w:r w:rsidRPr="007307F7">
        <w:t xml:space="preserve">syllabi en de septembermededeling vindt u op: </w:t>
      </w:r>
      <w:hyperlink r:id="rId18" w:history="1">
        <w:r w:rsidRPr="007307F7">
          <w:rPr>
            <w:rStyle w:val="Hyperlink"/>
          </w:rPr>
          <w:t>www.examenblad.nl</w:t>
        </w:r>
      </w:hyperlink>
      <w:r w:rsidRPr="007307F7">
        <w:t>.</w:t>
      </w:r>
      <w:r>
        <w:t xml:space="preserve"> </w:t>
      </w:r>
    </w:p>
    <w:p w14:paraId="14274422" w14:textId="37242276" w:rsidR="00F84C95" w:rsidRPr="006F44E2" w:rsidRDefault="00F84C95" w:rsidP="006F44E2">
      <w:pPr>
        <w:pStyle w:val="Plattetekst"/>
        <w:spacing w:before="240"/>
        <w:rPr>
          <w:rStyle w:val="Hyperlink"/>
        </w:rPr>
      </w:pPr>
      <w:r w:rsidRPr="00DF5214">
        <w:t>Informatie over de afname van de examens in Facet vindt u in de Septembermededeling en de brochure ‘</w:t>
      </w:r>
      <w:r w:rsidR="006F44E2">
        <w:fldChar w:fldCharType="begin"/>
      </w:r>
      <w:r w:rsidR="006F44E2">
        <w:instrText xml:space="preserve"> HYPERLINK "https://www.examenblad.nl/system/files/2024-09/brochure_centrale-examens-kunstvakken-in-facet-2025.pdf" </w:instrText>
      </w:r>
      <w:r w:rsidR="006F44E2">
        <w:fldChar w:fldCharType="separate"/>
      </w:r>
      <w:r w:rsidR="00A368A3" w:rsidRPr="006F44E2">
        <w:rPr>
          <w:rStyle w:val="Hyperlink"/>
        </w:rPr>
        <w:t xml:space="preserve">Centrale examens kunstvakken in Facet </w:t>
      </w:r>
      <w:r w:rsidR="00A368A3" w:rsidRPr="006F44E2">
        <w:rPr>
          <w:rStyle w:val="Hyperlink"/>
        </w:rPr>
        <w:t>202</w:t>
      </w:r>
      <w:r w:rsidR="002B3C2A" w:rsidRPr="006F44E2">
        <w:rPr>
          <w:rStyle w:val="Hyperlink"/>
        </w:rPr>
        <w:t>5</w:t>
      </w:r>
      <w:r w:rsidR="00A368A3" w:rsidRPr="006F44E2">
        <w:rPr>
          <w:rStyle w:val="Hyperlink"/>
        </w:rPr>
        <w:t>’</w:t>
      </w:r>
      <w:r w:rsidRPr="006F44E2">
        <w:rPr>
          <w:rStyle w:val="Hyperlink"/>
        </w:rPr>
        <w:t xml:space="preserve">. </w:t>
      </w:r>
    </w:p>
    <w:p w14:paraId="732B1CEE" w14:textId="28DECEFE" w:rsidR="00B53991" w:rsidRPr="00B53991" w:rsidRDefault="006F44E2" w:rsidP="006F44E2">
      <w:pPr>
        <w:pStyle w:val="Plattetekst"/>
        <w:spacing w:before="240"/>
        <w:rPr>
          <w:rStyle w:val="Titelvanboek"/>
          <w:b w:val="0"/>
          <w:bCs w:val="0"/>
          <w:smallCaps w:val="0"/>
          <w:spacing w:val="0"/>
        </w:rPr>
      </w:pPr>
      <w:r>
        <w:fldChar w:fldCharType="end"/>
      </w:r>
      <w:r w:rsidR="00F84C95" w:rsidRPr="007E0FC9">
        <w:t xml:space="preserve">Oefenexamens zijn te vinden op de </w:t>
      </w:r>
      <w:hyperlink r:id="rId19" w:history="1">
        <w:r w:rsidR="00F84C95" w:rsidRPr="002B3C2A">
          <w:rPr>
            <w:rStyle w:val="Hyperlink"/>
          </w:rPr>
          <w:t>online oefenomgeving van Facet</w:t>
        </w:r>
      </w:hyperlink>
    </w:p>
    <w:p w14:paraId="57956086" w14:textId="77777777" w:rsidR="000737FC" w:rsidRDefault="000737FC">
      <w:pPr>
        <w:spacing w:line="240" w:lineRule="auto"/>
        <w:sectPr w:rsidR="000737FC" w:rsidSect="00423AC8">
          <w:headerReference w:type="default" r:id="rId20"/>
          <w:footerReference w:type="default" r:id="rId21"/>
          <w:headerReference w:type="first" r:id="rId22"/>
          <w:type w:val="oddPage"/>
          <w:pgSz w:w="11906" w:h="16838" w:code="9"/>
          <w:pgMar w:top="1588" w:right="1588" w:bottom="680" w:left="1588" w:header="567" w:footer="680" w:gutter="0"/>
          <w:paperSrc w:first="15" w:other="15"/>
          <w:pgNumType w:start="0"/>
          <w:cols w:space="708"/>
          <w:titlePg/>
          <w:docGrid w:linePitch="360"/>
        </w:sectPr>
      </w:pPr>
    </w:p>
    <w:p w14:paraId="18A4D9B0" w14:textId="77777777" w:rsidR="000737FC" w:rsidRDefault="000737FC">
      <w:pPr>
        <w:spacing w:line="240" w:lineRule="auto"/>
      </w:pPr>
    </w:p>
    <w:p w14:paraId="073FE2B9" w14:textId="77777777" w:rsidR="00477936" w:rsidRPr="00477936" w:rsidRDefault="00477936" w:rsidP="00477936">
      <w:pPr>
        <w:pStyle w:val="Plattetekst"/>
      </w:pPr>
    </w:p>
    <w:sectPr w:rsidR="00477936" w:rsidRPr="00477936" w:rsidSect="000737FC">
      <w:headerReference w:type="first" r:id="rId23"/>
      <w:footerReference w:type="first" r:id="rId24"/>
      <w:pgSz w:w="11906" w:h="16838" w:code="9"/>
      <w:pgMar w:top="1588" w:right="1588" w:bottom="680" w:left="1588" w:header="567" w:footer="680" w:gutter="0"/>
      <w:paperSrc w:first="15" w:other="15"/>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9EFF" w14:textId="77777777" w:rsidR="00872320" w:rsidRDefault="00872320" w:rsidP="0068371F">
      <w:r>
        <w:separator/>
      </w:r>
    </w:p>
  </w:endnote>
  <w:endnote w:type="continuationSeparator" w:id="0">
    <w:p w14:paraId="6CEC2082" w14:textId="77777777" w:rsidR="00872320" w:rsidRDefault="00872320" w:rsidP="0068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8AC46ED-EB02-44A7-A1DC-2DE9D63841E2}"/>
    <w:embedBold r:id="rId2" w:fontKey="{9D4A4248-E0B3-404D-8641-D073A1EF05AF}"/>
    <w:embedItalic r:id="rId3" w:fontKey="{E03AEEEE-4D4C-4B19-BE60-C11AA5463FA3}"/>
    <w:embedBoldItalic r:id="rId4" w:fontKey="{EE213B7F-948F-4DF8-94AE-8E1EDDF467E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75AC1337-AB52-46F0-ADBB-87D1A2F41A33}"/>
  </w:font>
  <w:font w:name="RijksoverheidSansHeading">
    <w:altName w:val="Calibri"/>
    <w:panose1 w:val="00000000000000000000"/>
    <w:charset w:val="00"/>
    <w:family w:val="swiss"/>
    <w:notTrueType/>
    <w:pitch w:val="variable"/>
    <w:sig w:usb0="00000087" w:usb1="00000001" w:usb2="00000000" w:usb3="00000000" w:csb0="0000009B" w:csb1="00000000"/>
  </w:font>
  <w:font w:name="RijksoverheidSerif">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80B4DA3B-C3CF-4338-81EE-89EF1A632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1048" w14:textId="01FBCF98" w:rsidR="003B5B27" w:rsidRDefault="009D7236" w:rsidP="00DC7E32">
    <w:pPr>
      <w:pStyle w:val="Voettekst"/>
      <w:ind w:right="0"/>
      <w:jc w:val="right"/>
      <w:rPr>
        <w:noProof/>
      </w:rPr>
    </w:pPr>
    <w:r>
      <w:rPr>
        <w:noProof/>
      </w:rPr>
      <w:t xml:space="preserve">Pagina </w:t>
    </w:r>
    <w:r>
      <w:rPr>
        <w:noProof/>
      </w:rPr>
      <w:fldChar w:fldCharType="begin"/>
    </w:r>
    <w:r>
      <w:rPr>
        <w:noProof/>
      </w:rPr>
      <w:instrText xml:space="preserve"> PAGE  \* Arabic  \* MERGEFORMAT </w:instrText>
    </w:r>
    <w:r>
      <w:rPr>
        <w:noProof/>
      </w:rPr>
      <w:fldChar w:fldCharType="separate"/>
    </w:r>
    <w:r w:rsidR="0080463F">
      <w:rPr>
        <w:noProof/>
      </w:rPr>
      <w:t>6</w:t>
    </w:r>
    <w:r>
      <w:rPr>
        <w:noProof/>
      </w:rPr>
      <w:fldChar w:fldCharType="end"/>
    </w:r>
    <w:r>
      <w:rPr>
        <w:noProof/>
      </w:rPr>
      <w:t xml:space="preserve"> van </w:t>
    </w:r>
    <w:r>
      <w:rPr>
        <w:noProof/>
      </w:rPr>
      <w:fldChar w:fldCharType="begin"/>
    </w:r>
    <w:r>
      <w:rPr>
        <w:noProof/>
      </w:rPr>
      <w:instrText xml:space="preserve"> NUMPAGES  \* Arabic  \* MERGEFORMAT </w:instrText>
    </w:r>
    <w:r>
      <w:rPr>
        <w:noProof/>
      </w:rPr>
      <w:fldChar w:fldCharType="separate"/>
    </w:r>
    <w:r w:rsidR="0080463F">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CAF2" w14:textId="77777777" w:rsidR="000737FC" w:rsidRPr="00220419" w:rsidRDefault="000737FC" w:rsidP="00E33CEF">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55A0" w14:textId="77777777" w:rsidR="00872320" w:rsidRDefault="00872320" w:rsidP="0068371F">
      <w:r w:rsidRPr="00110E19">
        <w:rPr>
          <w:color w:val="47145C" w:themeColor="accent1"/>
        </w:rPr>
        <w:separator/>
      </w:r>
    </w:p>
  </w:footnote>
  <w:footnote w:type="continuationSeparator" w:id="0">
    <w:p w14:paraId="677364E9" w14:textId="77777777" w:rsidR="00872320" w:rsidRDefault="00872320" w:rsidP="0068371F">
      <w:r w:rsidRPr="00EB23AE">
        <w:rPr>
          <w:color w:val="47145C" w:themeColor="accent1"/>
        </w:rPr>
        <w:continuationSeparator/>
      </w:r>
    </w:p>
  </w:footnote>
  <w:footnote w:type="continuationNotice" w:id="1">
    <w:p w14:paraId="1C26DA61" w14:textId="77777777" w:rsidR="00872320" w:rsidRDefault="00872320">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B65F" w14:textId="56A9C2E1" w:rsidR="00C72571" w:rsidRDefault="006F44E2">
    <w:pPr>
      <w:pStyle w:val="Koptekst"/>
    </w:pPr>
    <w:sdt>
      <w:sdtPr>
        <w:rPr>
          <w:rStyle w:val="KoptekstChar"/>
        </w:rPr>
        <w:alias w:val="Titel"/>
        <w:tag w:val="titel"/>
        <w:id w:val="-569199605"/>
        <w:placeholder>
          <w:docPart w:val="F0084F865B90439999A8795D4F7EE23D"/>
        </w:placeholder>
        <w:dataBinding w:prefixMappings="xmlns:ns0='http://purl.org/dc/elements/1.1/' xmlns:ns1='http://schemas.openxmlformats.org/package/2006/metadata/core-properties' " w:xpath="/ns1:coreProperties[1]/ns0:title[1]" w:storeItemID="{6C3C8BC8-F283-45AE-878A-BAB7291924A1}"/>
        <w:text/>
      </w:sdtPr>
      <w:sdtEndPr>
        <w:rPr>
          <w:rStyle w:val="KoptekstChar"/>
        </w:rPr>
      </w:sdtEndPr>
      <w:sdtContent>
        <w:r w:rsidR="00A01C38">
          <w:rPr>
            <w:rStyle w:val="KoptekstChar"/>
          </w:rPr>
          <w:t>INFORMATIEBROCHURE KUNSTVAKKEN nieuwe stijl in havo en vwo</w:t>
        </w:r>
      </w:sdtContent>
    </w:sdt>
    <w:r w:rsidR="00C72571">
      <w:t xml:space="preserve"> | </w:t>
    </w:r>
    <w:sdt>
      <w:sdtPr>
        <w:rPr>
          <w:rStyle w:val="KoptekstChar"/>
        </w:rPr>
        <w:alias w:val="Subtitel"/>
        <w:tag w:val="subtitel"/>
        <w:id w:val="1242757623"/>
        <w:dataBinding w:prefixMappings="xmlns:ns0='http://purl.org/dc/elements/1.1/' xmlns:ns1='http://schemas.openxmlformats.org/package/2006/metadata/core-properties' " w:xpath="/ns1:coreProperties[1]/ns0:subject[1]" w:storeItemID="{6C3C8BC8-F283-45AE-878A-BAB7291924A1}"/>
        <w:text/>
      </w:sdtPr>
      <w:sdtEndPr>
        <w:rPr>
          <w:rStyle w:val="KoptekstChar"/>
        </w:rPr>
      </w:sdtEndPr>
      <w:sdtContent>
        <w:r w:rsidR="002E08E8">
          <w:rPr>
            <w:rStyle w:val="KoptekstChar"/>
          </w:rPr>
          <w:t>2025</w:t>
        </w:r>
      </w:sdtContent>
    </w:sdt>
    <w:r w:rsidR="00080F67">
      <w:rPr>
        <w:rStyle w:val="KoptekstChar"/>
      </w:rPr>
      <w:t xml:space="preserve"> </w:t>
    </w:r>
    <w:sdt>
      <w:sdtPr>
        <w:rPr>
          <w:rStyle w:val="KoptekstChar"/>
        </w:rPr>
        <w:id w:val="-405457715"/>
        <w:dataBinding w:prefixMappings="xmlns:ns0='http://purl.org/dc/elements/1.1/' xmlns:ns1='http://schemas.openxmlformats.org/package/2006/metadata/core-properties' " w:xpath="/ns1:coreProperties[1]/ns0:description[1]" w:storeItemID="{6C3C8BC8-F283-45AE-878A-BAB7291924A1}"/>
        <w:text/>
      </w:sdtPr>
      <w:sdtEndPr>
        <w:rPr>
          <w:rStyle w:val="KoptekstChar"/>
        </w:rPr>
      </w:sdtEndPr>
      <w:sdtContent>
        <w:r w:rsidR="00A01C38">
          <w:rPr>
            <w:rStyle w:val="KoptekstChar"/>
          </w:rPr>
          <w:t>kunstvakken nieuwe stijl</w:t>
        </w:r>
      </w:sdtContent>
    </w:sdt>
  </w:p>
  <w:p w14:paraId="5E6624C4" w14:textId="16841ACE" w:rsidR="009D7474" w:rsidRDefault="00C72571">
    <w:pPr>
      <w:pStyle w:val="Koptekst"/>
    </w:pPr>
    <w:r>
      <w:t xml:space="preserve">Versie </w:t>
    </w:r>
    <w:sdt>
      <w:sdtPr>
        <w:rPr>
          <w:rStyle w:val="KoptekstChar"/>
        </w:rPr>
        <w:alias w:val="Versie"/>
        <w:tag w:val="versie"/>
        <w:id w:val="-1181191383"/>
        <w:dataBinding w:prefixMappings="xmlns:ns0='http://purl.org/dc/elements/1.1/' xmlns:ns1='http://schemas.openxmlformats.org/package/2006/metadata/core-properties' " w:xpath="/ns1:coreProperties[1]/ns1:contentStatus[1]" w:storeItemID="{6C3C8BC8-F283-45AE-878A-BAB7291924A1}"/>
        <w:text/>
      </w:sdtPr>
      <w:sdtEndPr>
        <w:rPr>
          <w:rStyle w:val="KoptekstChar"/>
        </w:rPr>
      </w:sdtEndPr>
      <w:sdtContent>
        <w:r w:rsidR="000F203A">
          <w:rPr>
            <w:rStyle w:val="KoptekstChar"/>
          </w:rPr>
          <w:t>1.0</w:t>
        </w:r>
      </w:sdtContent>
    </w:sdt>
    <w:r w:rsidR="00C353DE">
      <w:fldChar w:fldCharType="begin"/>
    </w:r>
    <w:r w:rsidR="00C353DE">
      <w:instrText xml:space="preserve"> DOCPROPERTY  dpStatusDocument  \* MERGEFORMAT </w:instrText>
    </w:r>
    <w:r w:rsidR="00C353D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456D" w14:textId="0C6963E7" w:rsidR="0032488B" w:rsidRPr="002473AA" w:rsidRDefault="00DE6A41" w:rsidP="002473AA">
    <w:pPr>
      <w:pStyle w:val="Koptekst"/>
    </w:pPr>
    <w:r>
      <w:rPr>
        <w:noProof/>
        <w:lang w:eastAsia="nl-NL"/>
      </w:rPr>
      <w:drawing>
        <wp:anchor distT="0" distB="0" distL="114300" distR="114300" simplePos="0" relativeHeight="251660287" behindDoc="1" locked="1" layoutInCell="1" allowOverlap="1" wp14:anchorId="2C0C37BD" wp14:editId="17CCD3B1">
          <wp:simplePos x="0" y="0"/>
          <wp:positionH relativeFrom="page">
            <wp:posOffset>0</wp:posOffset>
          </wp:positionH>
          <wp:positionV relativeFrom="page">
            <wp:posOffset>0</wp:posOffset>
          </wp:positionV>
          <wp:extent cx="7560438" cy="10692000"/>
          <wp:effectExtent l="0" t="0" r="2540" b="0"/>
          <wp:wrapNone/>
          <wp:docPr id="1" name="Voorblad CentraleExamensVO" descr="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438" cy="10692000"/>
                  </a:xfrm>
                  <a:prstGeom prst="rect">
                    <a:avLst/>
                  </a:prstGeom>
                </pic:spPr>
              </pic:pic>
            </a:graphicData>
          </a:graphic>
          <wp14:sizeRelH relativeFrom="margin">
            <wp14:pctWidth>0</wp14:pctWidth>
          </wp14:sizeRelH>
          <wp14:sizeRelV relativeFrom="margin">
            <wp14:pctHeight>0</wp14:pctHeight>
          </wp14:sizeRelV>
        </wp:anchor>
      </w:drawing>
    </w:r>
    <w:r w:rsidR="004F0909">
      <w:rPr>
        <w:noProof/>
        <w:lang w:eastAsia="nl-NL"/>
      </w:rPr>
      <w:drawing>
        <wp:anchor distT="0" distB="0" distL="114300" distR="114300" simplePos="0" relativeHeight="251664384" behindDoc="0" locked="1" layoutInCell="1" allowOverlap="1" wp14:anchorId="6BC30DCC" wp14:editId="26C279F8">
          <wp:simplePos x="0" y="0"/>
          <wp:positionH relativeFrom="page">
            <wp:posOffset>4107815</wp:posOffset>
          </wp:positionH>
          <wp:positionV relativeFrom="page">
            <wp:posOffset>1252855</wp:posOffset>
          </wp:positionV>
          <wp:extent cx="1836000" cy="133200"/>
          <wp:effectExtent l="0" t="0" r="0" b="635"/>
          <wp:wrapNone/>
          <wp:docPr id="19" name="CvTE voor" descr="College voor Toetsen en Ex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TE voor" descr="College voor Toetsen en Examens"/>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36000" cy="133200"/>
                  </a:xfrm>
                  <a:prstGeom prst="rect">
                    <a:avLst/>
                  </a:prstGeom>
                </pic:spPr>
              </pic:pic>
            </a:graphicData>
          </a:graphic>
          <wp14:sizeRelH relativeFrom="margin">
            <wp14:pctWidth>0</wp14:pctWidth>
          </wp14:sizeRelH>
          <wp14:sizeRelV relativeFrom="margin">
            <wp14:pctHeight>0</wp14:pctHeight>
          </wp14:sizeRelV>
        </wp:anchor>
      </w:drawing>
    </w:r>
    <w:r w:rsidR="00C353DE">
      <w:fldChar w:fldCharType="begin"/>
    </w:r>
    <w:r w:rsidR="00C353DE">
      <w:instrText xml:space="preserve"> DOCPROPERTY  dpStatusDocument  \* MERGEFORMAT </w:instrText>
    </w:r>
    <w:r w:rsidR="00C353DE">
      <w:fldChar w:fldCharType="end"/>
    </w:r>
    <w:r w:rsidR="008B3402" w:rsidRPr="002473AA">
      <w:rPr>
        <w:noProof/>
        <w:lang w:eastAsia="nl-NL"/>
      </w:rPr>
      <w:drawing>
        <wp:anchor distT="0" distB="0" distL="114300" distR="114300" simplePos="0" relativeHeight="251663360" behindDoc="0" locked="1" layoutInCell="1" allowOverlap="1" wp14:anchorId="34F53788" wp14:editId="49125C64">
          <wp:simplePos x="0" y="0"/>
          <wp:positionH relativeFrom="margin">
            <wp:align>center</wp:align>
          </wp:positionH>
          <wp:positionV relativeFrom="page">
            <wp:posOffset>284480</wp:posOffset>
          </wp:positionV>
          <wp:extent cx="467995" cy="1328420"/>
          <wp:effectExtent l="0" t="0" r="8255" b="5080"/>
          <wp:wrapNone/>
          <wp:docPr id="21" name="Logo kleur overheid voor" descr="Logo Overheid blau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Logo kleur overheid voor" descr="Logo Overheid blauw">
                    <a:extLst>
                      <a:ext uri="{C183D7F6-B498-43B3-948B-1728B52AA6E4}">
                        <adec:decorative xmlns:adec="http://schemas.microsoft.com/office/drawing/2017/decorative" val="0"/>
                      </a:ext>
                    </a:extLst>
                  </pic:cNvPr>
                  <pic:cNvPicPr/>
                </pic:nvPicPr>
                <pic:blipFill rotWithShape="1">
                  <a:blip r:embed="rId4">
                    <a:extLst>
                      <a:ext uri="{28A0092B-C50C-407E-A947-70E740481C1C}">
                        <a14:useLocalDpi xmlns:a14="http://schemas.microsoft.com/office/drawing/2010/main" val="0"/>
                      </a:ext>
                    </a:extLst>
                  </a:blip>
                  <a:srcRect b="15913"/>
                  <a:stretch/>
                </pic:blipFill>
                <pic:spPr bwMode="auto">
                  <a:xfrm>
                    <a:off x="0" y="0"/>
                    <a:ext cx="467995" cy="1328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402" w:rsidRPr="002473AA">
      <w:rPr>
        <w:noProof/>
        <w:lang w:eastAsia="nl-NL"/>
      </w:rPr>
      <w:drawing>
        <wp:anchor distT="0" distB="0" distL="114300" distR="114300" simplePos="0" relativeHeight="251661312" behindDoc="0" locked="1" layoutInCell="1" allowOverlap="1" wp14:anchorId="3E602FF4" wp14:editId="5B363168">
          <wp:simplePos x="0" y="0"/>
          <wp:positionH relativeFrom="page">
            <wp:posOffset>3542665</wp:posOffset>
          </wp:positionH>
          <wp:positionV relativeFrom="page">
            <wp:posOffset>295275</wp:posOffset>
          </wp:positionV>
          <wp:extent cx="467995" cy="1579880"/>
          <wp:effectExtent l="0" t="0" r="8255" b="1270"/>
          <wp:wrapNone/>
          <wp:docPr id="22" name="Logo zw overheid voor" descr="Logo Overheid zwart/wit&#10;" hidden="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zw overheid voor" descr="Logo Overheid zwart/wit&#10;" hidden="1">
                    <a:extLst>
                      <a:ext uri="{C183D7F6-B498-43B3-948B-1728B52AA6E4}">
                        <adec:decorative xmlns:adec="http://schemas.microsoft.com/office/drawing/2017/decorative" val="0"/>
                      </a:ext>
                    </a:extLst>
                  </pic:cNvPr>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7995" cy="15798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24E8" w14:textId="6AE5FF56" w:rsidR="000737FC" w:rsidRPr="002473AA" w:rsidRDefault="000737FC" w:rsidP="002473AA">
    <w:pPr>
      <w:pStyle w:val="Koptekst"/>
    </w:pPr>
    <w:r>
      <w:rPr>
        <w:noProof/>
        <w:lang w:eastAsia="nl-NL"/>
      </w:rPr>
      <w:drawing>
        <wp:anchor distT="0" distB="0" distL="114300" distR="114300" simplePos="0" relativeHeight="251669504" behindDoc="0" locked="1" layoutInCell="1" allowOverlap="1" wp14:anchorId="0B1C6B6D" wp14:editId="606F3A99">
          <wp:simplePos x="0" y="0"/>
          <wp:positionH relativeFrom="page">
            <wp:posOffset>0</wp:posOffset>
          </wp:positionH>
          <wp:positionV relativeFrom="page">
            <wp:posOffset>0</wp:posOffset>
          </wp:positionV>
          <wp:extent cx="7560000" cy="10692000"/>
          <wp:effectExtent l="0" t="0" r="3175" b="0"/>
          <wp:wrapNone/>
          <wp:docPr id="2" name="Achterkant" descr="Achterblad 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terkant" descr="Achterblad rappor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DOCPROPERTY  dpStatusDocument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8230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46D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C6DA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626E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8290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2041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244B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10B2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0F2161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85F6604"/>
    <w:multiLevelType w:val="multilevel"/>
    <w:tmpl w:val="F0CAFC38"/>
    <w:name w:val="MC_Koppen"/>
    <w:lvl w:ilvl="0">
      <w:start w:val="1"/>
      <w:numFmt w:val="decimal"/>
      <w:pStyle w:val="Kop1"/>
      <w:lvlText w:val="%1"/>
      <w:lvlJc w:val="left"/>
      <w:pPr>
        <w:tabs>
          <w:tab w:val="num" w:pos="0"/>
        </w:tabs>
        <w:ind w:left="0" w:hanging="709"/>
      </w:pPr>
      <w:rPr>
        <w:rFonts w:hint="default"/>
      </w:rPr>
    </w:lvl>
    <w:lvl w:ilvl="1">
      <w:start w:val="1"/>
      <w:numFmt w:val="decimal"/>
      <w:pStyle w:val="Kop2"/>
      <w:lvlText w:val="%1.%2"/>
      <w:lvlJc w:val="left"/>
      <w:pPr>
        <w:tabs>
          <w:tab w:val="num" w:pos="0"/>
        </w:tabs>
        <w:ind w:left="0" w:hanging="709"/>
      </w:pPr>
      <w:rPr>
        <w:rFonts w:hint="default"/>
      </w:rPr>
    </w:lvl>
    <w:lvl w:ilvl="2">
      <w:start w:val="1"/>
      <w:numFmt w:val="decimal"/>
      <w:pStyle w:val="Kop3"/>
      <w:lvlText w:val="%1.%2.%3"/>
      <w:lvlJc w:val="left"/>
      <w:pPr>
        <w:tabs>
          <w:tab w:val="num" w:pos="0"/>
        </w:tabs>
        <w:ind w:left="0" w:hanging="709"/>
      </w:pPr>
      <w:rPr>
        <w:rFonts w:hint="default"/>
        <w:b/>
        <w:i w:val="0"/>
        <w:sz w:val="18"/>
      </w:rPr>
    </w:lvl>
    <w:lvl w:ilvl="3">
      <w:start w:val="1"/>
      <w:numFmt w:val="decimal"/>
      <w:pStyle w:val="Kop4"/>
      <w:lvlText w:val="%1.%2.%3.%4"/>
      <w:lvlJc w:val="left"/>
      <w:pPr>
        <w:ind w:left="0" w:hanging="709"/>
      </w:pPr>
      <w:rPr>
        <w:rFonts w:hint="default"/>
      </w:rPr>
    </w:lvl>
    <w:lvl w:ilvl="4">
      <w:start w:val="1"/>
      <w:numFmt w:val="none"/>
      <w:lvlRestart w:val="0"/>
      <w:pStyle w:val="Kop5"/>
      <w:suff w:val="nothing"/>
      <w:lvlText w:val="%5"/>
      <w:lvlJc w:val="left"/>
      <w:pPr>
        <w:ind w:left="0" w:firstLine="0"/>
      </w:pPr>
      <w:rPr>
        <w:rFonts w:hint="default"/>
      </w:rPr>
    </w:lvl>
    <w:lvl w:ilvl="5">
      <w:start w:val="1"/>
      <w:numFmt w:val="none"/>
      <w:pStyle w:val="Kop6"/>
      <w:suff w:val="nothing"/>
      <w:lvlText w:val="%6"/>
      <w:lvlJc w:val="left"/>
      <w:pPr>
        <w:ind w:left="0" w:firstLine="0"/>
      </w:pPr>
      <w:rPr>
        <w:rFonts w:hint="default"/>
      </w:rPr>
    </w:lvl>
    <w:lvl w:ilvl="6">
      <w:start w:val="1"/>
      <w:numFmt w:val="none"/>
      <w:pStyle w:val="Kop7"/>
      <w:suff w:val="nothing"/>
      <w:lvlText w:val="%7"/>
      <w:lvlJc w:val="left"/>
      <w:pPr>
        <w:ind w:left="0" w:firstLine="0"/>
      </w:pPr>
      <w:rPr>
        <w:rFonts w:hint="default"/>
      </w:rPr>
    </w:lvl>
    <w:lvl w:ilvl="7">
      <w:start w:val="1"/>
      <w:numFmt w:val="none"/>
      <w:pStyle w:val="Kop8"/>
      <w:suff w:val="nothing"/>
      <w:lvlText w:val="%8"/>
      <w:lvlJc w:val="left"/>
      <w:pPr>
        <w:ind w:left="0" w:firstLine="0"/>
      </w:pPr>
      <w:rPr>
        <w:rFonts w:hint="default"/>
      </w:rPr>
    </w:lvl>
    <w:lvl w:ilvl="8">
      <w:start w:val="1"/>
      <w:numFmt w:val="none"/>
      <w:pStyle w:val="Kop9"/>
      <w:suff w:val="nothing"/>
      <w:lvlText w:val="%9"/>
      <w:lvlJc w:val="left"/>
      <w:pPr>
        <w:ind w:left="0" w:firstLine="0"/>
      </w:pPr>
      <w:rPr>
        <w:rFonts w:hint="default"/>
      </w:rPr>
    </w:lvl>
  </w:abstractNum>
  <w:abstractNum w:abstractNumId="10" w15:restartNumberingAfterBreak="0">
    <w:nsid w:val="0AE82862"/>
    <w:multiLevelType w:val="hybridMultilevel"/>
    <w:tmpl w:val="FD5200FE"/>
    <w:name w:val="LijstNummering2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02E73CB"/>
    <w:multiLevelType w:val="hybridMultilevel"/>
    <w:tmpl w:val="448AD730"/>
    <w:name w:val="LijstNummering3"/>
    <w:lvl w:ilvl="0" w:tplc="D77A0580">
      <w:start w:val="1"/>
      <w:numFmt w:val="upperRoman"/>
      <w:lvlText w:val="%1"/>
      <w:lvlJc w:val="left"/>
      <w:pPr>
        <w:ind w:left="1571" w:hanging="360"/>
      </w:pPr>
      <w:rPr>
        <w:rFonts w:hint="default"/>
      </w:rPr>
    </w:lvl>
    <w:lvl w:ilvl="1" w:tplc="04130019">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12" w15:restartNumberingAfterBreak="0">
    <w:nsid w:val="320A56AC"/>
    <w:multiLevelType w:val="multilevel"/>
    <w:tmpl w:val="66E271A4"/>
    <w:lvl w:ilvl="0">
      <w:start w:val="1"/>
      <w:numFmt w:val="bullet"/>
      <w:pStyle w:val="Lijstopsomteken"/>
      <w:lvlText w:val="–"/>
      <w:lvlJc w:val="left"/>
      <w:pPr>
        <w:tabs>
          <w:tab w:val="num" w:pos="284"/>
        </w:tabs>
        <w:ind w:left="284" w:hanging="284"/>
      </w:pPr>
      <w:rPr>
        <w:rFonts w:ascii="Arial" w:hAnsi="Arial" w:hint="default"/>
        <w:color w:val="auto"/>
      </w:rPr>
    </w:lvl>
    <w:lvl w:ilvl="1">
      <w:start w:val="1"/>
      <w:numFmt w:val="bullet"/>
      <w:pStyle w:val="Lijstopsomteken2"/>
      <w:lvlText w:val=""/>
      <w:lvlJc w:val="left"/>
      <w:pPr>
        <w:tabs>
          <w:tab w:val="num" w:pos="567"/>
        </w:tabs>
        <w:ind w:left="567" w:hanging="283"/>
      </w:pPr>
      <w:rPr>
        <w:rFonts w:ascii="Symbol" w:hAnsi="Symbol" w:hint="default"/>
        <w:color w:val="auto"/>
      </w:rPr>
    </w:lvl>
    <w:lvl w:ilvl="2">
      <w:start w:val="1"/>
      <w:numFmt w:val="bullet"/>
      <w:pStyle w:val="Lijstopsomteken3"/>
      <w:lvlText w:val="○"/>
      <w:lvlJc w:val="left"/>
      <w:pPr>
        <w:tabs>
          <w:tab w:val="num" w:pos="851"/>
        </w:tabs>
        <w:ind w:left="851" w:hanging="284"/>
      </w:pPr>
      <w:rPr>
        <w:rFonts w:ascii="Arial" w:hAnsi="Arial" w:hint="default"/>
        <w:color w:val="auto"/>
      </w:rPr>
    </w:lvl>
    <w:lvl w:ilvl="3">
      <w:start w:val="1"/>
      <w:numFmt w:val="bullet"/>
      <w:pStyle w:val="Lijstopsomteken4"/>
      <w:lvlText w:val="–"/>
      <w:lvlJc w:val="left"/>
      <w:pPr>
        <w:tabs>
          <w:tab w:val="num" w:pos="1134"/>
        </w:tabs>
        <w:ind w:left="1134" w:hanging="283"/>
      </w:pPr>
      <w:rPr>
        <w:rFonts w:ascii="Arial" w:hAnsi="Arial" w:hint="default"/>
        <w:color w:val="auto"/>
      </w:rPr>
    </w:lvl>
    <w:lvl w:ilvl="4">
      <w:start w:val="1"/>
      <w:numFmt w:val="bullet"/>
      <w:pStyle w:val="Lijstopsomteken5"/>
      <w:lvlText w:val="–"/>
      <w:lvlJc w:val="left"/>
      <w:pPr>
        <w:tabs>
          <w:tab w:val="num" w:pos="1418"/>
        </w:tabs>
        <w:ind w:left="1418" w:hanging="284"/>
      </w:pPr>
      <w:rPr>
        <w:rFonts w:ascii="Arial" w:hAnsi="Arial" w:hint="default"/>
        <w:color w:val="auto"/>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343873DE"/>
    <w:multiLevelType w:val="multilevel"/>
    <w:tmpl w:val="B23E9524"/>
    <w:lvl w:ilvl="0">
      <w:start w:val="1"/>
      <w:numFmt w:val="decimal"/>
      <w:pStyle w:val="Lijstnummering"/>
      <w:lvlText w:val="%1"/>
      <w:lvlJc w:val="left"/>
      <w:pPr>
        <w:tabs>
          <w:tab w:val="num" w:pos="284"/>
        </w:tabs>
        <w:ind w:left="284" w:hanging="284"/>
      </w:pPr>
      <w:rPr>
        <w:rFonts w:asciiTheme="minorHAnsi" w:hAnsiTheme="minorHAnsi" w:hint="default"/>
        <w:b w:val="0"/>
        <w:i w:val="0"/>
      </w:rPr>
    </w:lvl>
    <w:lvl w:ilvl="1">
      <w:start w:val="1"/>
      <w:numFmt w:val="lowerLetter"/>
      <w:pStyle w:val="Lijstnummering2"/>
      <w:lvlText w:val="%2"/>
      <w:lvlJc w:val="left"/>
      <w:pPr>
        <w:tabs>
          <w:tab w:val="num" w:pos="567"/>
        </w:tabs>
        <w:ind w:left="567" w:hanging="283"/>
      </w:pPr>
      <w:rPr>
        <w:rFonts w:hint="default"/>
        <w:b w:val="0"/>
        <w:i w:val="0"/>
        <w:color w:val="auto"/>
      </w:rPr>
    </w:lvl>
    <w:lvl w:ilvl="2">
      <w:start w:val="1"/>
      <w:numFmt w:val="bullet"/>
      <w:pStyle w:val="Lijstnummering3"/>
      <w:lvlText w:val="○"/>
      <w:lvlJc w:val="left"/>
      <w:pPr>
        <w:tabs>
          <w:tab w:val="num" w:pos="851"/>
        </w:tabs>
        <w:ind w:left="851" w:hanging="284"/>
      </w:pPr>
      <w:rPr>
        <w:rFonts w:ascii="Arial" w:hAnsi="Arial" w:hint="default"/>
        <w:b w:val="0"/>
        <w:i w:val="0"/>
        <w:color w:val="auto"/>
      </w:rPr>
    </w:lvl>
    <w:lvl w:ilvl="3">
      <w:start w:val="1"/>
      <w:numFmt w:val="bullet"/>
      <w:pStyle w:val="Lijstnummering4"/>
      <w:lvlText w:val="–"/>
      <w:lvlJc w:val="left"/>
      <w:pPr>
        <w:tabs>
          <w:tab w:val="num" w:pos="1134"/>
        </w:tabs>
        <w:ind w:left="1134" w:hanging="283"/>
      </w:pPr>
      <w:rPr>
        <w:rFonts w:ascii="Arial" w:hAnsi="Arial" w:hint="default"/>
        <w:b w:val="0"/>
        <w:i w:val="0"/>
        <w:color w:val="auto"/>
      </w:rPr>
    </w:lvl>
    <w:lvl w:ilvl="4">
      <w:start w:val="1"/>
      <w:numFmt w:val="bullet"/>
      <w:pStyle w:val="Lijstnummering5"/>
      <w:lvlText w:val="–"/>
      <w:lvlJc w:val="left"/>
      <w:pPr>
        <w:tabs>
          <w:tab w:val="num" w:pos="1418"/>
        </w:tabs>
        <w:ind w:left="1418" w:hanging="284"/>
      </w:pPr>
      <w:rPr>
        <w:rFonts w:ascii="Arial" w:hAnsi="Arial" w:hint="default"/>
        <w:b w:val="0"/>
        <w:i w:val="0"/>
        <w:color w:val="auto"/>
      </w:rPr>
    </w:lvl>
    <w:lvl w:ilvl="5">
      <w:start w:val="1"/>
      <w:numFmt w:val="none"/>
      <w:lvlText w:val="%6"/>
      <w:lvlJc w:val="left"/>
      <w:pPr>
        <w:ind w:left="0" w:firstLine="0"/>
      </w:pPr>
      <w:rPr>
        <w:rFonts w:asciiTheme="minorHAnsi" w:hAnsiTheme="minorHAnsi" w:hint="default"/>
        <w:b w:val="0"/>
        <w:i w:val="0"/>
      </w:rPr>
    </w:lvl>
    <w:lvl w:ilvl="6">
      <w:start w:val="1"/>
      <w:numFmt w:val="none"/>
      <w:lvlText w:val="%7"/>
      <w:lvlJc w:val="left"/>
      <w:pPr>
        <w:ind w:left="0" w:firstLine="0"/>
      </w:pPr>
      <w:rPr>
        <w:rFonts w:asciiTheme="minorHAnsi" w:hAnsiTheme="minorHAnsi" w:hint="default"/>
        <w:b w:val="0"/>
        <w:i w:val="0"/>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0844205"/>
    <w:multiLevelType w:val="hybridMultilevel"/>
    <w:tmpl w:val="46BCFDD8"/>
    <w:name w:val="LijstNummering5"/>
    <w:lvl w:ilvl="0" w:tplc="797AD672">
      <w:start w:val="1"/>
      <w:numFmt w:val="lowerLetter"/>
      <w:lvlText w:val="%1."/>
      <w:lvlJc w:val="left"/>
      <w:pPr>
        <w:ind w:left="1287" w:hanging="360"/>
      </w:pPr>
    </w:lvl>
    <w:lvl w:ilvl="1" w:tplc="04130019">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5" w15:restartNumberingAfterBreak="0">
    <w:nsid w:val="521C5147"/>
    <w:multiLevelType w:val="hybridMultilevel"/>
    <w:tmpl w:val="A7F86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0D39D1"/>
    <w:multiLevelType w:val="hybridMultilevel"/>
    <w:tmpl w:val="E83E1CE4"/>
    <w:name w:val="LijstNummering52"/>
    <w:lvl w:ilvl="0" w:tplc="159C4154">
      <w:start w:val="1"/>
      <w:numFmt w:val="upperRoman"/>
      <w:lvlText w:val="%1."/>
      <w:lvlJc w:val="righ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0CB10C5"/>
    <w:multiLevelType w:val="multilevel"/>
    <w:tmpl w:val="FBF46D84"/>
    <w:name w:val="LijstNummering"/>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7BBA63FD"/>
    <w:multiLevelType w:val="multilevel"/>
    <w:tmpl w:val="0413001D"/>
    <w:name w:val="LijstNummering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E03128F"/>
    <w:multiLevelType w:val="multilevel"/>
    <w:tmpl w:val="E90890BC"/>
    <w:name w:val="LijstNummering4"/>
    <w:lvl w:ilvl="0">
      <w:start w:val="1"/>
      <w:numFmt w:val="decimal"/>
      <w:lvlText w:val="%1"/>
      <w:lvlJc w:val="right"/>
      <w:pPr>
        <w:tabs>
          <w:tab w:val="num" w:pos="567"/>
        </w:tabs>
        <w:ind w:left="0" w:hanging="425"/>
      </w:pPr>
      <w:rPr>
        <w:rFonts w:hint="default"/>
        <w:b/>
        <w:i w:val="0"/>
      </w:rPr>
    </w:lvl>
    <w:lvl w:ilvl="1">
      <w:start w:val="1"/>
      <w:numFmt w:val="lowerLetter"/>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upperRoman"/>
      <w:lvlRestart w:val="1"/>
      <w:lvlText w:val="%4."/>
      <w:lvlJc w:val="left"/>
      <w:pPr>
        <w:tabs>
          <w:tab w:val="num" w:pos="567"/>
        </w:tabs>
        <w:ind w:left="567" w:hanging="567"/>
      </w:pPr>
      <w:rPr>
        <w:rFonts w:hint="default"/>
      </w:rPr>
    </w:lvl>
    <w:lvl w:ilvl="4">
      <w:start w:val="1"/>
      <w:numFmt w:val="lowerLetter"/>
      <w:lvlRestart w:val="3"/>
      <w:lvlText w:val="%5."/>
      <w:lvlJc w:val="left"/>
      <w:pPr>
        <w:tabs>
          <w:tab w:val="num" w:pos="1134"/>
        </w:tabs>
        <w:ind w:left="1134" w:hanging="567"/>
      </w:pPr>
      <w:rPr>
        <w:rFonts w:hint="default"/>
      </w:rPr>
    </w:lvl>
    <w:lvl w:ilvl="5">
      <w:start w:val="1"/>
      <w:numFmt w:val="none"/>
      <w:lvlText w:val="%6"/>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num w:numId="1">
    <w:abstractNumId w:val="12"/>
  </w:num>
  <w:num w:numId="2">
    <w:abstractNumId w:val="7"/>
  </w:num>
  <w:num w:numId="3">
    <w:abstractNumId w:val="17"/>
  </w:num>
  <w:num w:numId="4">
    <w:abstractNumId w:val="3"/>
  </w:num>
  <w:num w:numId="5">
    <w:abstractNumId w:val="2"/>
  </w:num>
  <w:num w:numId="6">
    <w:abstractNumId w:val="1"/>
  </w:num>
  <w:num w:numId="7">
    <w:abstractNumId w:val="6"/>
  </w:num>
  <w:num w:numId="8">
    <w:abstractNumId w:val="5"/>
  </w:num>
  <w:num w:numId="9">
    <w:abstractNumId w:val="4"/>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0"/>
  </w:num>
  <w:num w:numId="14">
    <w:abstractNumId w:val="8"/>
  </w:num>
  <w:num w:numId="15">
    <w:abstractNumId w:val="18"/>
  </w:num>
  <w:num w:numId="16">
    <w:abstractNumId w:val="10"/>
  </w:num>
  <w:num w:numId="17">
    <w:abstractNumId w:val="11"/>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 w:ilvl="0">
        <w:start w:val="1"/>
        <w:numFmt w:val="decimal"/>
        <w:pStyle w:val="Lijstnummering"/>
        <w:lvlText w:val="%1"/>
        <w:lvlJc w:val="right"/>
        <w:pPr>
          <w:tabs>
            <w:tab w:val="num" w:pos="567"/>
          </w:tabs>
          <w:ind w:left="0" w:hanging="425"/>
        </w:pPr>
        <w:rPr>
          <w:rFonts w:hint="default"/>
          <w:b/>
          <w:i w:val="0"/>
        </w:rPr>
      </w:lvl>
    </w:lvlOverride>
    <w:lvlOverride w:ilvl="1">
      <w:lvl w:ilvl="1">
        <w:start w:val="1"/>
        <w:numFmt w:val="lowerLetter"/>
        <w:pStyle w:val="Lijstnummering2"/>
        <w:lvlText w:val="%2."/>
        <w:lvlJc w:val="left"/>
        <w:pPr>
          <w:tabs>
            <w:tab w:val="num" w:pos="567"/>
          </w:tabs>
          <w:ind w:left="567" w:hanging="567"/>
        </w:pPr>
        <w:rPr>
          <w:rFonts w:hint="default"/>
        </w:rPr>
      </w:lvl>
    </w:lvlOverride>
    <w:lvlOverride w:ilvl="2">
      <w:lvl w:ilvl="2">
        <w:start w:val="1"/>
        <w:numFmt w:val="lowerLetter"/>
        <w:pStyle w:val="Lijstnummering3"/>
        <w:lvlText w:val="%3."/>
        <w:lvlJc w:val="left"/>
        <w:pPr>
          <w:tabs>
            <w:tab w:val="num" w:pos="1134"/>
          </w:tabs>
          <w:ind w:left="1134" w:hanging="567"/>
        </w:pPr>
        <w:rPr>
          <w:rFonts w:hint="default"/>
        </w:rPr>
      </w:lvl>
    </w:lvlOverride>
    <w:lvlOverride w:ilvl="3">
      <w:lvl w:ilvl="3">
        <w:start w:val="1"/>
        <w:numFmt w:val="upperRoman"/>
        <w:lvlRestart w:val="1"/>
        <w:pStyle w:val="Lijstnummering4"/>
        <w:lvlText w:val="%4."/>
        <w:lvlJc w:val="left"/>
        <w:pPr>
          <w:tabs>
            <w:tab w:val="num" w:pos="567"/>
          </w:tabs>
          <w:ind w:left="567" w:hanging="567"/>
        </w:pPr>
        <w:rPr>
          <w:rFonts w:hint="default"/>
        </w:rPr>
      </w:lvl>
    </w:lvlOverride>
    <w:lvlOverride w:ilvl="4">
      <w:lvl w:ilvl="4">
        <w:start w:val="1"/>
        <w:numFmt w:val="lowerLetter"/>
        <w:lvlRestart w:val="3"/>
        <w:pStyle w:val="Lijstnummering5"/>
        <w:lvlText w:val="%5."/>
        <w:lvlJc w:val="left"/>
        <w:pPr>
          <w:tabs>
            <w:tab w:val="num" w:pos="1134"/>
          </w:tabs>
          <w:ind w:left="1134" w:hanging="567"/>
        </w:pPr>
        <w:rPr>
          <w:rFonts w:hint="default"/>
        </w:rPr>
      </w:lvl>
    </w:lvlOverride>
    <w:lvlOverride w:ilvl="5">
      <w:lvl w:ilvl="5">
        <w:start w:val="1"/>
        <w:numFmt w:val="none"/>
        <w:lvlText w:val="%6"/>
        <w:lvlJc w:val="left"/>
        <w:pPr>
          <w:ind w:left="0" w:firstLine="0"/>
        </w:pPr>
        <w:rPr>
          <w:rFonts w:hint="default"/>
        </w:rPr>
      </w:lvl>
    </w:lvlOverride>
    <w:lvlOverride w:ilvl="6">
      <w:lvl w:ilvl="6">
        <w:start w:val="1"/>
        <w:numFmt w:val="none"/>
        <w:lvlText w:val="%7"/>
        <w:lvlJc w:val="left"/>
        <w:pPr>
          <w:ind w:left="0" w:firstLine="0"/>
        </w:pPr>
        <w:rPr>
          <w:rFonts w:hint="default"/>
        </w:rPr>
      </w:lvl>
    </w:lvlOverride>
    <w:lvlOverride w:ilvl="7">
      <w:lvl w:ilvl="7">
        <w:start w:val="1"/>
        <w:numFmt w:val="none"/>
        <w:lvlText w:val="%8"/>
        <w:lvlJc w:val="left"/>
        <w:pPr>
          <w:ind w:left="0" w:firstLine="0"/>
        </w:pPr>
        <w:rPr>
          <w:rFonts w:hint="default"/>
        </w:rPr>
      </w:lvl>
    </w:lvlOverride>
    <w:lvlOverride w:ilvl="8">
      <w:lvl w:ilvl="8">
        <w:start w:val="1"/>
        <w:numFmt w:val="none"/>
        <w:lvlText w:val="%9"/>
        <w:lvlJc w:val="left"/>
        <w:pPr>
          <w:ind w:left="0" w:firstLine="0"/>
        </w:pPr>
        <w:rPr>
          <w:rFonts w:hint="default"/>
        </w:rPr>
      </w:lvl>
    </w:lvlOverride>
  </w:num>
  <w:num w:numId="21">
    <w:abstractNumId w:val="13"/>
  </w:num>
  <w:num w:numId="22">
    <w:abstractNumId w:val="1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6"/>
  </w:num>
  <w:num w:numId="27">
    <w:abstractNumId w:val="9"/>
  </w:num>
  <w:num w:numId="28">
    <w:abstractNumId w:val="9"/>
  </w:num>
  <w:num w:numId="29">
    <w:abstractNumId w:val="9"/>
  </w:num>
  <w:num w:numId="30">
    <w:abstractNumId w:val="12"/>
  </w:num>
  <w:num w:numId="31">
    <w:abstractNumId w:val="13"/>
  </w:num>
  <w:num w:numId="32">
    <w:abstractNumId w:val="12"/>
  </w:num>
  <w:num w:numId="33">
    <w:abstractNumId w:val="13"/>
  </w:num>
  <w:num w:numId="34">
    <w:abstractNumId w:val="13"/>
  </w:num>
  <w:num w:numId="35">
    <w:abstractNumId w:val="13"/>
  </w:num>
  <w:num w:numId="36">
    <w:abstractNumId w:val="13"/>
  </w:num>
  <w:num w:numId="37">
    <w:abstractNumId w:val="9"/>
    <w:lvlOverride w:ilvl="0">
      <w:lvl w:ilvl="0">
        <w:start w:val="1"/>
        <w:numFmt w:val="decimal"/>
        <w:pStyle w:val="Kop1"/>
        <w:lvlText w:val="%1"/>
        <w:lvlJc w:val="left"/>
        <w:pPr>
          <w:tabs>
            <w:tab w:val="num" w:pos="0"/>
          </w:tabs>
          <w:ind w:left="0" w:hanging="1111"/>
        </w:pPr>
        <w:rPr>
          <w:rFonts w:hint="default"/>
        </w:rPr>
      </w:lvl>
    </w:lvlOverride>
    <w:lvlOverride w:ilvl="1">
      <w:lvl w:ilvl="1">
        <w:start w:val="1"/>
        <w:numFmt w:val="decimal"/>
        <w:pStyle w:val="Kop2"/>
        <w:lvlText w:val="%1.%2"/>
        <w:lvlJc w:val="left"/>
        <w:pPr>
          <w:tabs>
            <w:tab w:val="num" w:pos="0"/>
          </w:tabs>
          <w:ind w:left="0" w:hanging="1111"/>
        </w:pPr>
        <w:rPr>
          <w:rFonts w:hint="default"/>
        </w:rPr>
      </w:lvl>
    </w:lvlOverride>
    <w:lvlOverride w:ilvl="2">
      <w:lvl w:ilvl="2">
        <w:start w:val="1"/>
        <w:numFmt w:val="decimal"/>
        <w:pStyle w:val="Kop3"/>
        <w:lvlText w:val="%1.%2.%3"/>
        <w:lvlJc w:val="left"/>
        <w:pPr>
          <w:tabs>
            <w:tab w:val="num" w:pos="0"/>
          </w:tabs>
          <w:ind w:left="0" w:hanging="1111"/>
        </w:pPr>
        <w:rPr>
          <w:rFonts w:hint="default"/>
          <w:b w:val="0"/>
          <w:i/>
          <w:sz w:val="18"/>
        </w:rPr>
      </w:lvl>
    </w:lvlOverride>
    <w:lvlOverride w:ilvl="3">
      <w:lvl w:ilvl="3">
        <w:start w:val="1"/>
        <w:numFmt w:val="none"/>
        <w:pStyle w:val="Kop4"/>
        <w:suff w:val="nothing"/>
        <w:lvlText w:val="%4"/>
        <w:lvlJc w:val="left"/>
        <w:pPr>
          <w:ind w:left="0" w:firstLine="0"/>
        </w:pPr>
        <w:rPr>
          <w:rFonts w:hint="default"/>
        </w:rPr>
      </w:lvl>
    </w:lvlOverride>
    <w:lvlOverride w:ilvl="4">
      <w:lvl w:ilvl="4">
        <w:start w:val="1"/>
        <w:numFmt w:val="none"/>
        <w:lvlRestart w:val="0"/>
        <w:pStyle w:val="Kop5"/>
        <w:suff w:val="nothing"/>
        <w:lvlText w:val="%5"/>
        <w:lvlJc w:val="left"/>
        <w:pPr>
          <w:ind w:left="0" w:firstLine="0"/>
        </w:pPr>
        <w:rPr>
          <w:rFonts w:hint="default"/>
        </w:rPr>
      </w:lvl>
    </w:lvlOverride>
    <w:lvlOverride w:ilvl="5">
      <w:lvl w:ilvl="5">
        <w:start w:val="1"/>
        <w:numFmt w:val="none"/>
        <w:pStyle w:val="Kop6"/>
        <w:suff w:val="nothing"/>
        <w:lvlText w:val="%6"/>
        <w:lvlJc w:val="left"/>
        <w:pPr>
          <w:ind w:left="0" w:firstLine="0"/>
        </w:pPr>
        <w:rPr>
          <w:rFonts w:hint="default"/>
        </w:rPr>
      </w:lvl>
    </w:lvlOverride>
    <w:lvlOverride w:ilvl="6">
      <w:lvl w:ilvl="6">
        <w:start w:val="1"/>
        <w:numFmt w:val="none"/>
        <w:pStyle w:val="Kop7"/>
        <w:suff w:val="nothing"/>
        <w:lvlText w:val="%7"/>
        <w:lvlJc w:val="left"/>
        <w:pPr>
          <w:ind w:left="0" w:firstLine="0"/>
        </w:pPr>
        <w:rPr>
          <w:rFonts w:hint="default"/>
        </w:rPr>
      </w:lvl>
    </w:lvlOverride>
    <w:lvlOverride w:ilvl="7">
      <w:lvl w:ilvl="7">
        <w:start w:val="1"/>
        <w:numFmt w:val="none"/>
        <w:pStyle w:val="Kop8"/>
        <w:suff w:val="nothing"/>
        <w:lvlText w:val="%8"/>
        <w:lvlJc w:val="left"/>
        <w:pPr>
          <w:ind w:left="0" w:firstLine="0"/>
        </w:pPr>
        <w:rPr>
          <w:rFonts w:hint="default"/>
        </w:rPr>
      </w:lvl>
    </w:lvlOverride>
    <w:lvlOverride w:ilvl="8">
      <w:lvl w:ilvl="8">
        <w:start w:val="1"/>
        <w:numFmt w:val="none"/>
        <w:pStyle w:val="Kop9"/>
        <w:suff w:val="nothing"/>
        <w:lvlText w:val="%9"/>
        <w:lvlJc w:val="left"/>
        <w:pPr>
          <w:ind w:left="0" w:firstLine="0"/>
        </w:pPr>
        <w:rPr>
          <w:rFonts w:hint="default"/>
        </w:rPr>
      </w:lvl>
    </w:lvlOverride>
  </w:num>
  <w:num w:numId="38">
    <w:abstractNumId w:val="13"/>
  </w:num>
  <w:num w:numId="39">
    <w:abstractNumId w:val="12"/>
  </w:num>
  <w:num w:numId="40">
    <w:abstractNumId w:val="12"/>
  </w:num>
  <w:num w:numId="41">
    <w:abstractNumId w:val="12"/>
  </w:num>
  <w:num w:numId="42">
    <w:abstractNumId w:val="12"/>
  </w:num>
  <w:num w:numId="43">
    <w:abstractNumId w:val="12"/>
  </w:num>
  <w:num w:numId="44">
    <w:abstractNumId w:val="13"/>
  </w:num>
  <w:num w:numId="45">
    <w:abstractNumId w:val="13"/>
  </w:num>
  <w:num w:numId="46">
    <w:abstractNumId w:val="13"/>
  </w:num>
  <w:num w:numId="47">
    <w:abstractNumId w:val="13"/>
  </w:num>
  <w:num w:numId="48">
    <w:abstractNumId w:val="13"/>
  </w:num>
  <w:num w:numId="49">
    <w:abstractNumId w:val="15"/>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2F04" w:allStyles="0" w:customStyles="0" w:latentStyles="1" w:stylesInUse="0" w:headingStyles="0" w:numberingStyles="0" w:tableStyles="0" w:directFormattingOnRuns="1" w:directFormattingOnParagraphs="1" w:directFormattingOnNumbering="1" w:directFormattingOnTables="1" w:clearFormatting="0" w:top3HeadingStyles="1" w:visibleStyles="0" w:alternateStyleNames="0"/>
  <w:stylePaneSortMethod w:val="0000"/>
  <w:defaultTabStop w:val="708"/>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95"/>
    <w:rsid w:val="000006AC"/>
    <w:rsid w:val="00005FD8"/>
    <w:rsid w:val="00010CA8"/>
    <w:rsid w:val="0001123B"/>
    <w:rsid w:val="00012E2A"/>
    <w:rsid w:val="00014ACC"/>
    <w:rsid w:val="00016888"/>
    <w:rsid w:val="00016C15"/>
    <w:rsid w:val="00020185"/>
    <w:rsid w:val="00021D2A"/>
    <w:rsid w:val="00022CEC"/>
    <w:rsid w:val="000236D8"/>
    <w:rsid w:val="000337CC"/>
    <w:rsid w:val="000340F2"/>
    <w:rsid w:val="000342F1"/>
    <w:rsid w:val="00036440"/>
    <w:rsid w:val="00036C2F"/>
    <w:rsid w:val="00041F3B"/>
    <w:rsid w:val="000426A7"/>
    <w:rsid w:val="00044E5B"/>
    <w:rsid w:val="00050A95"/>
    <w:rsid w:val="00063406"/>
    <w:rsid w:val="00065F99"/>
    <w:rsid w:val="00066AE8"/>
    <w:rsid w:val="00067F5E"/>
    <w:rsid w:val="00071FC6"/>
    <w:rsid w:val="000726EE"/>
    <w:rsid w:val="000737FC"/>
    <w:rsid w:val="00080F67"/>
    <w:rsid w:val="00090B62"/>
    <w:rsid w:val="00092C40"/>
    <w:rsid w:val="0009316C"/>
    <w:rsid w:val="000932C2"/>
    <w:rsid w:val="00094370"/>
    <w:rsid w:val="000A33E7"/>
    <w:rsid w:val="000B1350"/>
    <w:rsid w:val="000B3BCE"/>
    <w:rsid w:val="000B5DEE"/>
    <w:rsid w:val="000B6912"/>
    <w:rsid w:val="000C16A0"/>
    <w:rsid w:val="000C18D7"/>
    <w:rsid w:val="000C22B1"/>
    <w:rsid w:val="000C3B9C"/>
    <w:rsid w:val="000C3C12"/>
    <w:rsid w:val="000D0C93"/>
    <w:rsid w:val="000D1E34"/>
    <w:rsid w:val="000D6D65"/>
    <w:rsid w:val="000E072C"/>
    <w:rsid w:val="000E2788"/>
    <w:rsid w:val="000E3194"/>
    <w:rsid w:val="000E613C"/>
    <w:rsid w:val="000E6731"/>
    <w:rsid w:val="000E766E"/>
    <w:rsid w:val="000F03D5"/>
    <w:rsid w:val="000F1997"/>
    <w:rsid w:val="000F203A"/>
    <w:rsid w:val="000F227D"/>
    <w:rsid w:val="000F228B"/>
    <w:rsid w:val="000F2851"/>
    <w:rsid w:val="000F2FB6"/>
    <w:rsid w:val="000F3674"/>
    <w:rsid w:val="000F43C6"/>
    <w:rsid w:val="000F4D6C"/>
    <w:rsid w:val="000F615F"/>
    <w:rsid w:val="000F64CD"/>
    <w:rsid w:val="000F7D6F"/>
    <w:rsid w:val="00101D3D"/>
    <w:rsid w:val="0010537B"/>
    <w:rsid w:val="00110860"/>
    <w:rsid w:val="00110E19"/>
    <w:rsid w:val="00111E09"/>
    <w:rsid w:val="00112823"/>
    <w:rsid w:val="00113ECE"/>
    <w:rsid w:val="00115447"/>
    <w:rsid w:val="00117D02"/>
    <w:rsid w:val="0012084E"/>
    <w:rsid w:val="00123BD1"/>
    <w:rsid w:val="001241AB"/>
    <w:rsid w:val="00126F87"/>
    <w:rsid w:val="00126FCD"/>
    <w:rsid w:val="00130C7D"/>
    <w:rsid w:val="00133D00"/>
    <w:rsid w:val="001349A3"/>
    <w:rsid w:val="00136D06"/>
    <w:rsid w:val="00144292"/>
    <w:rsid w:val="001529FB"/>
    <w:rsid w:val="001535A4"/>
    <w:rsid w:val="00156D8E"/>
    <w:rsid w:val="00163AD1"/>
    <w:rsid w:val="00164266"/>
    <w:rsid w:val="00167F30"/>
    <w:rsid w:val="0017002C"/>
    <w:rsid w:val="00172DE3"/>
    <w:rsid w:val="001747BC"/>
    <w:rsid w:val="0017679A"/>
    <w:rsid w:val="00180BDC"/>
    <w:rsid w:val="00181F4D"/>
    <w:rsid w:val="001822CD"/>
    <w:rsid w:val="001876FF"/>
    <w:rsid w:val="001A354D"/>
    <w:rsid w:val="001B204C"/>
    <w:rsid w:val="001B26A6"/>
    <w:rsid w:val="001B2AA3"/>
    <w:rsid w:val="001B41CE"/>
    <w:rsid w:val="001B4754"/>
    <w:rsid w:val="001B6F7D"/>
    <w:rsid w:val="001C1934"/>
    <w:rsid w:val="001C2D2D"/>
    <w:rsid w:val="001C32D0"/>
    <w:rsid w:val="001C36F0"/>
    <w:rsid w:val="001D41F4"/>
    <w:rsid w:val="001D50B3"/>
    <w:rsid w:val="001D7EDE"/>
    <w:rsid w:val="001E2B18"/>
    <w:rsid w:val="001E5C85"/>
    <w:rsid w:val="001E6EE5"/>
    <w:rsid w:val="001F151D"/>
    <w:rsid w:val="001F1FD1"/>
    <w:rsid w:val="001F7396"/>
    <w:rsid w:val="00203375"/>
    <w:rsid w:val="002048A9"/>
    <w:rsid w:val="00210817"/>
    <w:rsid w:val="00210F36"/>
    <w:rsid w:val="0021118C"/>
    <w:rsid w:val="0021401C"/>
    <w:rsid w:val="00215843"/>
    <w:rsid w:val="00217595"/>
    <w:rsid w:val="0022322C"/>
    <w:rsid w:val="0023162B"/>
    <w:rsid w:val="002324AE"/>
    <w:rsid w:val="0023375D"/>
    <w:rsid w:val="00233B12"/>
    <w:rsid w:val="00233F48"/>
    <w:rsid w:val="00234132"/>
    <w:rsid w:val="0023478C"/>
    <w:rsid w:val="00236A9E"/>
    <w:rsid w:val="0024208C"/>
    <w:rsid w:val="00245F4A"/>
    <w:rsid w:val="002473AA"/>
    <w:rsid w:val="0024762E"/>
    <w:rsid w:val="00247F6E"/>
    <w:rsid w:val="0025174A"/>
    <w:rsid w:val="00251893"/>
    <w:rsid w:val="002518B4"/>
    <w:rsid w:val="00252473"/>
    <w:rsid w:val="0025279D"/>
    <w:rsid w:val="00256F3F"/>
    <w:rsid w:val="00263F56"/>
    <w:rsid w:val="002642D6"/>
    <w:rsid w:val="00270D3E"/>
    <w:rsid w:val="00271526"/>
    <w:rsid w:val="00273EF5"/>
    <w:rsid w:val="00274CB7"/>
    <w:rsid w:val="00276C44"/>
    <w:rsid w:val="002775D2"/>
    <w:rsid w:val="00277E56"/>
    <w:rsid w:val="00280F8F"/>
    <w:rsid w:val="002814E3"/>
    <w:rsid w:val="002839B1"/>
    <w:rsid w:val="0028451C"/>
    <w:rsid w:val="002870F9"/>
    <w:rsid w:val="002873C7"/>
    <w:rsid w:val="00290E70"/>
    <w:rsid w:val="002916A6"/>
    <w:rsid w:val="00292345"/>
    <w:rsid w:val="0029369F"/>
    <w:rsid w:val="002939FB"/>
    <w:rsid w:val="002B11A0"/>
    <w:rsid w:val="002B160B"/>
    <w:rsid w:val="002B30B7"/>
    <w:rsid w:val="002B3C2A"/>
    <w:rsid w:val="002B3C86"/>
    <w:rsid w:val="002B459F"/>
    <w:rsid w:val="002B6B43"/>
    <w:rsid w:val="002C0030"/>
    <w:rsid w:val="002C1699"/>
    <w:rsid w:val="002C1A10"/>
    <w:rsid w:val="002C2BE0"/>
    <w:rsid w:val="002C6742"/>
    <w:rsid w:val="002C7416"/>
    <w:rsid w:val="002D1C31"/>
    <w:rsid w:val="002D44E0"/>
    <w:rsid w:val="002D6438"/>
    <w:rsid w:val="002D65C8"/>
    <w:rsid w:val="002D67E7"/>
    <w:rsid w:val="002D7605"/>
    <w:rsid w:val="002E08E8"/>
    <w:rsid w:val="002E2996"/>
    <w:rsid w:val="002E4E3C"/>
    <w:rsid w:val="002F429A"/>
    <w:rsid w:val="002F70BC"/>
    <w:rsid w:val="00301D95"/>
    <w:rsid w:val="0030200B"/>
    <w:rsid w:val="0030524B"/>
    <w:rsid w:val="0030534C"/>
    <w:rsid w:val="00306AAC"/>
    <w:rsid w:val="00307403"/>
    <w:rsid w:val="00311562"/>
    <w:rsid w:val="00311CC7"/>
    <w:rsid w:val="00312A7F"/>
    <w:rsid w:val="003141A6"/>
    <w:rsid w:val="00316130"/>
    <w:rsid w:val="00316615"/>
    <w:rsid w:val="00321D7B"/>
    <w:rsid w:val="0032224E"/>
    <w:rsid w:val="00323F5E"/>
    <w:rsid w:val="0032466B"/>
    <w:rsid w:val="0032488B"/>
    <w:rsid w:val="003340A2"/>
    <w:rsid w:val="003372A9"/>
    <w:rsid w:val="0034201F"/>
    <w:rsid w:val="003441B6"/>
    <w:rsid w:val="00344C4A"/>
    <w:rsid w:val="00347635"/>
    <w:rsid w:val="003516E8"/>
    <w:rsid w:val="00351E1B"/>
    <w:rsid w:val="0035291D"/>
    <w:rsid w:val="0035380D"/>
    <w:rsid w:val="00353A3E"/>
    <w:rsid w:val="0035546E"/>
    <w:rsid w:val="00360195"/>
    <w:rsid w:val="00360529"/>
    <w:rsid w:val="00362DBA"/>
    <w:rsid w:val="003660E2"/>
    <w:rsid w:val="00366D20"/>
    <w:rsid w:val="00370D32"/>
    <w:rsid w:val="00370FFA"/>
    <w:rsid w:val="003746E9"/>
    <w:rsid w:val="00380655"/>
    <w:rsid w:val="0038121D"/>
    <w:rsid w:val="003813D7"/>
    <w:rsid w:val="003817B2"/>
    <w:rsid w:val="00384254"/>
    <w:rsid w:val="0038461E"/>
    <w:rsid w:val="003907F4"/>
    <w:rsid w:val="003934EA"/>
    <w:rsid w:val="00394482"/>
    <w:rsid w:val="003A499D"/>
    <w:rsid w:val="003B0328"/>
    <w:rsid w:val="003B0B9F"/>
    <w:rsid w:val="003B1A34"/>
    <w:rsid w:val="003B3277"/>
    <w:rsid w:val="003B32D2"/>
    <w:rsid w:val="003B56A2"/>
    <w:rsid w:val="003B5B27"/>
    <w:rsid w:val="003B7B24"/>
    <w:rsid w:val="003C0DEF"/>
    <w:rsid w:val="003C13D3"/>
    <w:rsid w:val="003C1B08"/>
    <w:rsid w:val="003C38C5"/>
    <w:rsid w:val="003C65B8"/>
    <w:rsid w:val="003C7460"/>
    <w:rsid w:val="003D16A3"/>
    <w:rsid w:val="003D19A5"/>
    <w:rsid w:val="003D288D"/>
    <w:rsid w:val="003D2B40"/>
    <w:rsid w:val="003D3665"/>
    <w:rsid w:val="003D7C3D"/>
    <w:rsid w:val="003E0F9E"/>
    <w:rsid w:val="003E25B7"/>
    <w:rsid w:val="003E304B"/>
    <w:rsid w:val="003E384C"/>
    <w:rsid w:val="003E38CB"/>
    <w:rsid w:val="003E3E34"/>
    <w:rsid w:val="003E4613"/>
    <w:rsid w:val="003F00AC"/>
    <w:rsid w:val="003F25E1"/>
    <w:rsid w:val="003F2ACC"/>
    <w:rsid w:val="003F3749"/>
    <w:rsid w:val="003F5B1C"/>
    <w:rsid w:val="003F6246"/>
    <w:rsid w:val="003F786D"/>
    <w:rsid w:val="0040290F"/>
    <w:rsid w:val="00402AB1"/>
    <w:rsid w:val="004052D0"/>
    <w:rsid w:val="00405460"/>
    <w:rsid w:val="004121BD"/>
    <w:rsid w:val="00415D1C"/>
    <w:rsid w:val="004208BE"/>
    <w:rsid w:val="0042094F"/>
    <w:rsid w:val="0042309A"/>
    <w:rsid w:val="0042341C"/>
    <w:rsid w:val="00423AC8"/>
    <w:rsid w:val="00423C20"/>
    <w:rsid w:val="00425536"/>
    <w:rsid w:val="00427608"/>
    <w:rsid w:val="00431C05"/>
    <w:rsid w:val="00432B45"/>
    <w:rsid w:val="00434B31"/>
    <w:rsid w:val="00435114"/>
    <w:rsid w:val="00435276"/>
    <w:rsid w:val="00437CC2"/>
    <w:rsid w:val="00440F9B"/>
    <w:rsid w:val="00442463"/>
    <w:rsid w:val="00446BAB"/>
    <w:rsid w:val="00446D46"/>
    <w:rsid w:val="00453112"/>
    <w:rsid w:val="00454AE7"/>
    <w:rsid w:val="00456522"/>
    <w:rsid w:val="00456AE5"/>
    <w:rsid w:val="00460FE3"/>
    <w:rsid w:val="00464E3E"/>
    <w:rsid w:val="00465D94"/>
    <w:rsid w:val="0047092F"/>
    <w:rsid w:val="00470A45"/>
    <w:rsid w:val="00472878"/>
    <w:rsid w:val="00472A0C"/>
    <w:rsid w:val="004754FA"/>
    <w:rsid w:val="00476DD7"/>
    <w:rsid w:val="00477936"/>
    <w:rsid w:val="00477DE8"/>
    <w:rsid w:val="00482FAA"/>
    <w:rsid w:val="004A1E22"/>
    <w:rsid w:val="004A31BC"/>
    <w:rsid w:val="004A46B5"/>
    <w:rsid w:val="004B30F9"/>
    <w:rsid w:val="004B586F"/>
    <w:rsid w:val="004B71DD"/>
    <w:rsid w:val="004C21E0"/>
    <w:rsid w:val="004C4DB3"/>
    <w:rsid w:val="004C7FB3"/>
    <w:rsid w:val="004D2E39"/>
    <w:rsid w:val="004D2F2F"/>
    <w:rsid w:val="004D3010"/>
    <w:rsid w:val="004D4CB5"/>
    <w:rsid w:val="004D6762"/>
    <w:rsid w:val="004D7643"/>
    <w:rsid w:val="004E0DAA"/>
    <w:rsid w:val="004E2C27"/>
    <w:rsid w:val="004E3928"/>
    <w:rsid w:val="004F0396"/>
    <w:rsid w:val="004F0909"/>
    <w:rsid w:val="004F13CD"/>
    <w:rsid w:val="004F1487"/>
    <w:rsid w:val="004F1582"/>
    <w:rsid w:val="004F1A00"/>
    <w:rsid w:val="004F4C6A"/>
    <w:rsid w:val="004F6565"/>
    <w:rsid w:val="004F6680"/>
    <w:rsid w:val="004F6B0C"/>
    <w:rsid w:val="004F6D54"/>
    <w:rsid w:val="004F6DD8"/>
    <w:rsid w:val="0050022A"/>
    <w:rsid w:val="00500D68"/>
    <w:rsid w:val="00503FD7"/>
    <w:rsid w:val="0050457A"/>
    <w:rsid w:val="005058A1"/>
    <w:rsid w:val="005100B6"/>
    <w:rsid w:val="0051075F"/>
    <w:rsid w:val="00511DCC"/>
    <w:rsid w:val="00513969"/>
    <w:rsid w:val="00513EC4"/>
    <w:rsid w:val="00516459"/>
    <w:rsid w:val="00521ECA"/>
    <w:rsid w:val="005228E7"/>
    <w:rsid w:val="005252FE"/>
    <w:rsid w:val="00531957"/>
    <w:rsid w:val="00533B1F"/>
    <w:rsid w:val="00534049"/>
    <w:rsid w:val="0053490B"/>
    <w:rsid w:val="00543F81"/>
    <w:rsid w:val="005440EF"/>
    <w:rsid w:val="00547CA0"/>
    <w:rsid w:val="0055462E"/>
    <w:rsid w:val="00557C32"/>
    <w:rsid w:val="00561C08"/>
    <w:rsid w:val="00562C72"/>
    <w:rsid w:val="00564288"/>
    <w:rsid w:val="00564F80"/>
    <w:rsid w:val="0056604F"/>
    <w:rsid w:val="00566AFA"/>
    <w:rsid w:val="00573F6E"/>
    <w:rsid w:val="00576B64"/>
    <w:rsid w:val="00580CE0"/>
    <w:rsid w:val="00583D21"/>
    <w:rsid w:val="00593898"/>
    <w:rsid w:val="00594320"/>
    <w:rsid w:val="005966F3"/>
    <w:rsid w:val="00596FA5"/>
    <w:rsid w:val="005A1744"/>
    <w:rsid w:val="005A218B"/>
    <w:rsid w:val="005A79F1"/>
    <w:rsid w:val="005B2846"/>
    <w:rsid w:val="005B42F6"/>
    <w:rsid w:val="005C15DE"/>
    <w:rsid w:val="005C2ECE"/>
    <w:rsid w:val="005C48CB"/>
    <w:rsid w:val="005C5D9B"/>
    <w:rsid w:val="005C7BA7"/>
    <w:rsid w:val="005D1A37"/>
    <w:rsid w:val="005D1B74"/>
    <w:rsid w:val="005D3259"/>
    <w:rsid w:val="005D3E02"/>
    <w:rsid w:val="005D4F63"/>
    <w:rsid w:val="005D6809"/>
    <w:rsid w:val="005E077F"/>
    <w:rsid w:val="005E0C00"/>
    <w:rsid w:val="005E2127"/>
    <w:rsid w:val="005E2365"/>
    <w:rsid w:val="005E262F"/>
    <w:rsid w:val="005E4D9D"/>
    <w:rsid w:val="005E4DA3"/>
    <w:rsid w:val="005E5E96"/>
    <w:rsid w:val="005F0B48"/>
    <w:rsid w:val="005F7AB2"/>
    <w:rsid w:val="005F7CFA"/>
    <w:rsid w:val="006001FF"/>
    <w:rsid w:val="0060170E"/>
    <w:rsid w:val="0060294A"/>
    <w:rsid w:val="00610071"/>
    <w:rsid w:val="006105B6"/>
    <w:rsid w:val="00611FA2"/>
    <w:rsid w:val="00612242"/>
    <w:rsid w:val="00612D14"/>
    <w:rsid w:val="00620AFA"/>
    <w:rsid w:val="006224BF"/>
    <w:rsid w:val="006226CD"/>
    <w:rsid w:val="00622E99"/>
    <w:rsid w:val="0062565B"/>
    <w:rsid w:val="006260E8"/>
    <w:rsid w:val="00630E0B"/>
    <w:rsid w:val="00632F1A"/>
    <w:rsid w:val="006344A6"/>
    <w:rsid w:val="006347C5"/>
    <w:rsid w:val="00636032"/>
    <w:rsid w:val="00641193"/>
    <w:rsid w:val="006421F7"/>
    <w:rsid w:val="00642416"/>
    <w:rsid w:val="00647E2F"/>
    <w:rsid w:val="00650582"/>
    <w:rsid w:val="00651D0E"/>
    <w:rsid w:val="006524CD"/>
    <w:rsid w:val="00653BEE"/>
    <w:rsid w:val="00653D00"/>
    <w:rsid w:val="00656B9C"/>
    <w:rsid w:val="00661A77"/>
    <w:rsid w:val="00665355"/>
    <w:rsid w:val="00666614"/>
    <w:rsid w:val="00667126"/>
    <w:rsid w:val="00671472"/>
    <w:rsid w:val="0067185B"/>
    <w:rsid w:val="00674EA3"/>
    <w:rsid w:val="00676C63"/>
    <w:rsid w:val="00677B68"/>
    <w:rsid w:val="00680847"/>
    <w:rsid w:val="00681479"/>
    <w:rsid w:val="006830C5"/>
    <w:rsid w:val="0068371F"/>
    <w:rsid w:val="00685B89"/>
    <w:rsid w:val="00685FDC"/>
    <w:rsid w:val="00690C8F"/>
    <w:rsid w:val="00694961"/>
    <w:rsid w:val="00696CA2"/>
    <w:rsid w:val="00697B90"/>
    <w:rsid w:val="006A06D2"/>
    <w:rsid w:val="006A25DA"/>
    <w:rsid w:val="006A7DC5"/>
    <w:rsid w:val="006B067E"/>
    <w:rsid w:val="006B1865"/>
    <w:rsid w:val="006B2CFF"/>
    <w:rsid w:val="006B4493"/>
    <w:rsid w:val="006B5136"/>
    <w:rsid w:val="006B6BFB"/>
    <w:rsid w:val="006B7B21"/>
    <w:rsid w:val="006C3DD5"/>
    <w:rsid w:val="006C539F"/>
    <w:rsid w:val="006C63B8"/>
    <w:rsid w:val="006D226D"/>
    <w:rsid w:val="006D2E4B"/>
    <w:rsid w:val="006D5EEC"/>
    <w:rsid w:val="006D71CF"/>
    <w:rsid w:val="006E02D9"/>
    <w:rsid w:val="006E4FD6"/>
    <w:rsid w:val="006E7D20"/>
    <w:rsid w:val="006E7F07"/>
    <w:rsid w:val="006F307A"/>
    <w:rsid w:val="006F348E"/>
    <w:rsid w:val="006F3928"/>
    <w:rsid w:val="006F3F87"/>
    <w:rsid w:val="006F431F"/>
    <w:rsid w:val="006F44E2"/>
    <w:rsid w:val="006F4A3E"/>
    <w:rsid w:val="006F4FB2"/>
    <w:rsid w:val="006F5B30"/>
    <w:rsid w:val="006F5F05"/>
    <w:rsid w:val="00701052"/>
    <w:rsid w:val="007011D9"/>
    <w:rsid w:val="00701CAC"/>
    <w:rsid w:val="007021BB"/>
    <w:rsid w:val="00703E5E"/>
    <w:rsid w:val="00706AEF"/>
    <w:rsid w:val="00710181"/>
    <w:rsid w:val="00710E61"/>
    <w:rsid w:val="00710F68"/>
    <w:rsid w:val="007117A9"/>
    <w:rsid w:val="00711979"/>
    <w:rsid w:val="00711F26"/>
    <w:rsid w:val="007141FA"/>
    <w:rsid w:val="00720B2E"/>
    <w:rsid w:val="0072124B"/>
    <w:rsid w:val="00723E3B"/>
    <w:rsid w:val="0072601A"/>
    <w:rsid w:val="007300C5"/>
    <w:rsid w:val="00730CD1"/>
    <w:rsid w:val="00730D83"/>
    <w:rsid w:val="00732A9F"/>
    <w:rsid w:val="0073612D"/>
    <w:rsid w:val="00736970"/>
    <w:rsid w:val="0073728A"/>
    <w:rsid w:val="00744829"/>
    <w:rsid w:val="00744F9F"/>
    <w:rsid w:val="007454F1"/>
    <w:rsid w:val="007514A0"/>
    <w:rsid w:val="007541F6"/>
    <w:rsid w:val="00754CED"/>
    <w:rsid w:val="00754F84"/>
    <w:rsid w:val="00757B31"/>
    <w:rsid w:val="00764EF3"/>
    <w:rsid w:val="00771059"/>
    <w:rsid w:val="00773A1C"/>
    <w:rsid w:val="00773C43"/>
    <w:rsid w:val="0078049C"/>
    <w:rsid w:val="0078440F"/>
    <w:rsid w:val="0078454D"/>
    <w:rsid w:val="007905D8"/>
    <w:rsid w:val="00792009"/>
    <w:rsid w:val="0079376E"/>
    <w:rsid w:val="0079438D"/>
    <w:rsid w:val="007A0119"/>
    <w:rsid w:val="007A3296"/>
    <w:rsid w:val="007A4BA7"/>
    <w:rsid w:val="007A74AB"/>
    <w:rsid w:val="007B236C"/>
    <w:rsid w:val="007B5829"/>
    <w:rsid w:val="007C04C9"/>
    <w:rsid w:val="007C07AB"/>
    <w:rsid w:val="007C098E"/>
    <w:rsid w:val="007C1FE4"/>
    <w:rsid w:val="007C459B"/>
    <w:rsid w:val="007D27ED"/>
    <w:rsid w:val="007D2EBB"/>
    <w:rsid w:val="007D676B"/>
    <w:rsid w:val="007D7C28"/>
    <w:rsid w:val="007E004C"/>
    <w:rsid w:val="007E19CF"/>
    <w:rsid w:val="007E1DED"/>
    <w:rsid w:val="007E21E6"/>
    <w:rsid w:val="007E45E7"/>
    <w:rsid w:val="007E4FF7"/>
    <w:rsid w:val="007F0422"/>
    <w:rsid w:val="007F1717"/>
    <w:rsid w:val="007F2A80"/>
    <w:rsid w:val="007F441B"/>
    <w:rsid w:val="007F551F"/>
    <w:rsid w:val="007F756B"/>
    <w:rsid w:val="007F77AD"/>
    <w:rsid w:val="008025CE"/>
    <w:rsid w:val="00802F13"/>
    <w:rsid w:val="0080341E"/>
    <w:rsid w:val="008039DC"/>
    <w:rsid w:val="0080463F"/>
    <w:rsid w:val="00812C2F"/>
    <w:rsid w:val="0081385F"/>
    <w:rsid w:val="008203CB"/>
    <w:rsid w:val="00821E0C"/>
    <w:rsid w:val="00822CA1"/>
    <w:rsid w:val="00827A3C"/>
    <w:rsid w:val="00831B93"/>
    <w:rsid w:val="00832FAF"/>
    <w:rsid w:val="00833B94"/>
    <w:rsid w:val="00833BF2"/>
    <w:rsid w:val="00842411"/>
    <w:rsid w:val="0084398C"/>
    <w:rsid w:val="00844F35"/>
    <w:rsid w:val="00853331"/>
    <w:rsid w:val="00862442"/>
    <w:rsid w:val="00864242"/>
    <w:rsid w:val="00865710"/>
    <w:rsid w:val="00865979"/>
    <w:rsid w:val="008718B2"/>
    <w:rsid w:val="00872320"/>
    <w:rsid w:val="0087293B"/>
    <w:rsid w:val="00877815"/>
    <w:rsid w:val="00880DE8"/>
    <w:rsid w:val="00883496"/>
    <w:rsid w:val="008843EB"/>
    <w:rsid w:val="0088481D"/>
    <w:rsid w:val="008854AC"/>
    <w:rsid w:val="00886F87"/>
    <w:rsid w:val="008871A7"/>
    <w:rsid w:val="008942D1"/>
    <w:rsid w:val="00894BBA"/>
    <w:rsid w:val="00894F3D"/>
    <w:rsid w:val="008A47C9"/>
    <w:rsid w:val="008A5210"/>
    <w:rsid w:val="008A5E99"/>
    <w:rsid w:val="008A7ED5"/>
    <w:rsid w:val="008B1876"/>
    <w:rsid w:val="008B3402"/>
    <w:rsid w:val="008B4152"/>
    <w:rsid w:val="008B4F89"/>
    <w:rsid w:val="008B5B6F"/>
    <w:rsid w:val="008B7C79"/>
    <w:rsid w:val="008B7DE7"/>
    <w:rsid w:val="008B7E8D"/>
    <w:rsid w:val="008C5B62"/>
    <w:rsid w:val="008D2361"/>
    <w:rsid w:val="008D29E4"/>
    <w:rsid w:val="008D7771"/>
    <w:rsid w:val="008E0A32"/>
    <w:rsid w:val="008E23AF"/>
    <w:rsid w:val="008E618C"/>
    <w:rsid w:val="008F13A4"/>
    <w:rsid w:val="008F159B"/>
    <w:rsid w:val="008F18C5"/>
    <w:rsid w:val="008F4552"/>
    <w:rsid w:val="008F67C6"/>
    <w:rsid w:val="00900497"/>
    <w:rsid w:val="00901352"/>
    <w:rsid w:val="00902B68"/>
    <w:rsid w:val="00904F47"/>
    <w:rsid w:val="009078D8"/>
    <w:rsid w:val="009109D5"/>
    <w:rsid w:val="0091184E"/>
    <w:rsid w:val="00912D67"/>
    <w:rsid w:val="009148C9"/>
    <w:rsid w:val="00915512"/>
    <w:rsid w:val="0091598E"/>
    <w:rsid w:val="009177F5"/>
    <w:rsid w:val="00917FF4"/>
    <w:rsid w:val="00920A42"/>
    <w:rsid w:val="009256E1"/>
    <w:rsid w:val="0092668F"/>
    <w:rsid w:val="009272F7"/>
    <w:rsid w:val="009273BE"/>
    <w:rsid w:val="00931097"/>
    <w:rsid w:val="00933140"/>
    <w:rsid w:val="009332DE"/>
    <w:rsid w:val="0093560D"/>
    <w:rsid w:val="0093633B"/>
    <w:rsid w:val="009363EB"/>
    <w:rsid w:val="00945849"/>
    <w:rsid w:val="00946C85"/>
    <w:rsid w:val="00951E37"/>
    <w:rsid w:val="00956D6A"/>
    <w:rsid w:val="0096062F"/>
    <w:rsid w:val="00962175"/>
    <w:rsid w:val="00963E04"/>
    <w:rsid w:val="009653A1"/>
    <w:rsid w:val="0096574D"/>
    <w:rsid w:val="009669A3"/>
    <w:rsid w:val="00967DA5"/>
    <w:rsid w:val="00970956"/>
    <w:rsid w:val="00971A5C"/>
    <w:rsid w:val="0097387B"/>
    <w:rsid w:val="00975633"/>
    <w:rsid w:val="00980474"/>
    <w:rsid w:val="00980DFE"/>
    <w:rsid w:val="00981248"/>
    <w:rsid w:val="00985F4C"/>
    <w:rsid w:val="00986AB1"/>
    <w:rsid w:val="00990D13"/>
    <w:rsid w:val="009913A6"/>
    <w:rsid w:val="00991988"/>
    <w:rsid w:val="0099491E"/>
    <w:rsid w:val="00994C21"/>
    <w:rsid w:val="009A1271"/>
    <w:rsid w:val="009A2768"/>
    <w:rsid w:val="009A72A5"/>
    <w:rsid w:val="009B0FCC"/>
    <w:rsid w:val="009B4948"/>
    <w:rsid w:val="009B4D2F"/>
    <w:rsid w:val="009B6FAE"/>
    <w:rsid w:val="009B77ED"/>
    <w:rsid w:val="009C1976"/>
    <w:rsid w:val="009C2C92"/>
    <w:rsid w:val="009C3128"/>
    <w:rsid w:val="009C6A57"/>
    <w:rsid w:val="009D1DEE"/>
    <w:rsid w:val="009D1E53"/>
    <w:rsid w:val="009D6113"/>
    <w:rsid w:val="009D6DD0"/>
    <w:rsid w:val="009D7236"/>
    <w:rsid w:val="009D7474"/>
    <w:rsid w:val="009D74D3"/>
    <w:rsid w:val="009E1535"/>
    <w:rsid w:val="009F0EE0"/>
    <w:rsid w:val="009F21C5"/>
    <w:rsid w:val="009F340E"/>
    <w:rsid w:val="009F462F"/>
    <w:rsid w:val="009F48E9"/>
    <w:rsid w:val="00A01C38"/>
    <w:rsid w:val="00A10325"/>
    <w:rsid w:val="00A2169B"/>
    <w:rsid w:val="00A23E89"/>
    <w:rsid w:val="00A242AD"/>
    <w:rsid w:val="00A25FB0"/>
    <w:rsid w:val="00A26D40"/>
    <w:rsid w:val="00A3182F"/>
    <w:rsid w:val="00A326DB"/>
    <w:rsid w:val="00A335A1"/>
    <w:rsid w:val="00A368A3"/>
    <w:rsid w:val="00A36CDB"/>
    <w:rsid w:val="00A36FE1"/>
    <w:rsid w:val="00A37896"/>
    <w:rsid w:val="00A42498"/>
    <w:rsid w:val="00A42938"/>
    <w:rsid w:val="00A42A1E"/>
    <w:rsid w:val="00A4336D"/>
    <w:rsid w:val="00A43C1F"/>
    <w:rsid w:val="00A46E1B"/>
    <w:rsid w:val="00A5627D"/>
    <w:rsid w:val="00A5782A"/>
    <w:rsid w:val="00A606CF"/>
    <w:rsid w:val="00A609BF"/>
    <w:rsid w:val="00A6186F"/>
    <w:rsid w:val="00A65CBE"/>
    <w:rsid w:val="00A72AAC"/>
    <w:rsid w:val="00A732FD"/>
    <w:rsid w:val="00A74254"/>
    <w:rsid w:val="00A7722F"/>
    <w:rsid w:val="00A80925"/>
    <w:rsid w:val="00A82BA3"/>
    <w:rsid w:val="00A8377D"/>
    <w:rsid w:val="00A8673B"/>
    <w:rsid w:val="00A90A90"/>
    <w:rsid w:val="00A90EC6"/>
    <w:rsid w:val="00A96389"/>
    <w:rsid w:val="00A96BC2"/>
    <w:rsid w:val="00AA3B4C"/>
    <w:rsid w:val="00AA7647"/>
    <w:rsid w:val="00AB3E04"/>
    <w:rsid w:val="00AB5528"/>
    <w:rsid w:val="00AC4711"/>
    <w:rsid w:val="00AD2AE4"/>
    <w:rsid w:val="00AD30CF"/>
    <w:rsid w:val="00AD57A9"/>
    <w:rsid w:val="00AD6D7E"/>
    <w:rsid w:val="00AE0D18"/>
    <w:rsid w:val="00AE466C"/>
    <w:rsid w:val="00AE56F0"/>
    <w:rsid w:val="00AF1D3B"/>
    <w:rsid w:val="00AF2157"/>
    <w:rsid w:val="00AF3B24"/>
    <w:rsid w:val="00AF431C"/>
    <w:rsid w:val="00AF4436"/>
    <w:rsid w:val="00B03850"/>
    <w:rsid w:val="00B0469A"/>
    <w:rsid w:val="00B0486B"/>
    <w:rsid w:val="00B05C7F"/>
    <w:rsid w:val="00B12657"/>
    <w:rsid w:val="00B14D44"/>
    <w:rsid w:val="00B229C7"/>
    <w:rsid w:val="00B22DE4"/>
    <w:rsid w:val="00B2319B"/>
    <w:rsid w:val="00B231A4"/>
    <w:rsid w:val="00B25B1A"/>
    <w:rsid w:val="00B2602D"/>
    <w:rsid w:val="00B26216"/>
    <w:rsid w:val="00B274BC"/>
    <w:rsid w:val="00B3243B"/>
    <w:rsid w:val="00B365B9"/>
    <w:rsid w:val="00B42B86"/>
    <w:rsid w:val="00B43C13"/>
    <w:rsid w:val="00B44133"/>
    <w:rsid w:val="00B44F1D"/>
    <w:rsid w:val="00B47324"/>
    <w:rsid w:val="00B474C0"/>
    <w:rsid w:val="00B5337F"/>
    <w:rsid w:val="00B53991"/>
    <w:rsid w:val="00B55A83"/>
    <w:rsid w:val="00B56CB5"/>
    <w:rsid w:val="00B56D38"/>
    <w:rsid w:val="00B60D1D"/>
    <w:rsid w:val="00B614A1"/>
    <w:rsid w:val="00B61B39"/>
    <w:rsid w:val="00B62285"/>
    <w:rsid w:val="00B65316"/>
    <w:rsid w:val="00B67873"/>
    <w:rsid w:val="00B7093B"/>
    <w:rsid w:val="00B77D3A"/>
    <w:rsid w:val="00B81E11"/>
    <w:rsid w:val="00B82E01"/>
    <w:rsid w:val="00B839B0"/>
    <w:rsid w:val="00B93019"/>
    <w:rsid w:val="00B942D4"/>
    <w:rsid w:val="00B96D75"/>
    <w:rsid w:val="00BA074B"/>
    <w:rsid w:val="00BA085D"/>
    <w:rsid w:val="00BA22F3"/>
    <w:rsid w:val="00BA2CDC"/>
    <w:rsid w:val="00BA4D11"/>
    <w:rsid w:val="00BB1AA2"/>
    <w:rsid w:val="00BB1C9C"/>
    <w:rsid w:val="00BB2200"/>
    <w:rsid w:val="00BB3103"/>
    <w:rsid w:val="00BB41EB"/>
    <w:rsid w:val="00BC180B"/>
    <w:rsid w:val="00BC269F"/>
    <w:rsid w:val="00BC4C0D"/>
    <w:rsid w:val="00BC6243"/>
    <w:rsid w:val="00BD0356"/>
    <w:rsid w:val="00BD4D16"/>
    <w:rsid w:val="00BD6148"/>
    <w:rsid w:val="00BD63DD"/>
    <w:rsid w:val="00BD68B1"/>
    <w:rsid w:val="00BD6B7D"/>
    <w:rsid w:val="00BE09E1"/>
    <w:rsid w:val="00BE23CB"/>
    <w:rsid w:val="00BE25FE"/>
    <w:rsid w:val="00BF04AB"/>
    <w:rsid w:val="00BF2854"/>
    <w:rsid w:val="00BF3D1F"/>
    <w:rsid w:val="00BF50FD"/>
    <w:rsid w:val="00BF5292"/>
    <w:rsid w:val="00BF775B"/>
    <w:rsid w:val="00C0113C"/>
    <w:rsid w:val="00C057EA"/>
    <w:rsid w:val="00C07EDF"/>
    <w:rsid w:val="00C12C9D"/>
    <w:rsid w:val="00C16D1B"/>
    <w:rsid w:val="00C16F56"/>
    <w:rsid w:val="00C17ED4"/>
    <w:rsid w:val="00C307A4"/>
    <w:rsid w:val="00C35280"/>
    <w:rsid w:val="00C353DE"/>
    <w:rsid w:val="00C35602"/>
    <w:rsid w:val="00C37FBF"/>
    <w:rsid w:val="00C42373"/>
    <w:rsid w:val="00C43DE3"/>
    <w:rsid w:val="00C44010"/>
    <w:rsid w:val="00C45ACF"/>
    <w:rsid w:val="00C4769E"/>
    <w:rsid w:val="00C508C3"/>
    <w:rsid w:val="00C50E12"/>
    <w:rsid w:val="00C538B6"/>
    <w:rsid w:val="00C565BD"/>
    <w:rsid w:val="00C61838"/>
    <w:rsid w:val="00C65042"/>
    <w:rsid w:val="00C65A57"/>
    <w:rsid w:val="00C67FA8"/>
    <w:rsid w:val="00C716A7"/>
    <w:rsid w:val="00C72571"/>
    <w:rsid w:val="00C774A3"/>
    <w:rsid w:val="00C77BAA"/>
    <w:rsid w:val="00C837AD"/>
    <w:rsid w:val="00C84EC3"/>
    <w:rsid w:val="00C86BC4"/>
    <w:rsid w:val="00C92051"/>
    <w:rsid w:val="00C9262F"/>
    <w:rsid w:val="00C92EB6"/>
    <w:rsid w:val="00C92F3B"/>
    <w:rsid w:val="00C93010"/>
    <w:rsid w:val="00C93311"/>
    <w:rsid w:val="00C94FA4"/>
    <w:rsid w:val="00C9681E"/>
    <w:rsid w:val="00CA121D"/>
    <w:rsid w:val="00CA2374"/>
    <w:rsid w:val="00CA2675"/>
    <w:rsid w:val="00CA2DB3"/>
    <w:rsid w:val="00CA4A94"/>
    <w:rsid w:val="00CA511C"/>
    <w:rsid w:val="00CB14B4"/>
    <w:rsid w:val="00CB2739"/>
    <w:rsid w:val="00CB3266"/>
    <w:rsid w:val="00CB409B"/>
    <w:rsid w:val="00CB4A2A"/>
    <w:rsid w:val="00CB5F0E"/>
    <w:rsid w:val="00CC1A5B"/>
    <w:rsid w:val="00CC2040"/>
    <w:rsid w:val="00CC36F3"/>
    <w:rsid w:val="00CC41D1"/>
    <w:rsid w:val="00CC522A"/>
    <w:rsid w:val="00CC7615"/>
    <w:rsid w:val="00CD46EB"/>
    <w:rsid w:val="00CD6D41"/>
    <w:rsid w:val="00CD7175"/>
    <w:rsid w:val="00CE089E"/>
    <w:rsid w:val="00CE288D"/>
    <w:rsid w:val="00CE2C2D"/>
    <w:rsid w:val="00CE4D7F"/>
    <w:rsid w:val="00CE5ADB"/>
    <w:rsid w:val="00CF3A7C"/>
    <w:rsid w:val="00CF3F0B"/>
    <w:rsid w:val="00CF4682"/>
    <w:rsid w:val="00CF57E9"/>
    <w:rsid w:val="00CF5FE3"/>
    <w:rsid w:val="00D01729"/>
    <w:rsid w:val="00D0610E"/>
    <w:rsid w:val="00D06D27"/>
    <w:rsid w:val="00D07719"/>
    <w:rsid w:val="00D11A35"/>
    <w:rsid w:val="00D13086"/>
    <w:rsid w:val="00D15307"/>
    <w:rsid w:val="00D21E1C"/>
    <w:rsid w:val="00D22B30"/>
    <w:rsid w:val="00D23C12"/>
    <w:rsid w:val="00D23F3C"/>
    <w:rsid w:val="00D24220"/>
    <w:rsid w:val="00D269F5"/>
    <w:rsid w:val="00D30E2A"/>
    <w:rsid w:val="00D30FC9"/>
    <w:rsid w:val="00D31368"/>
    <w:rsid w:val="00D319F4"/>
    <w:rsid w:val="00D325F0"/>
    <w:rsid w:val="00D335ED"/>
    <w:rsid w:val="00D33B9C"/>
    <w:rsid w:val="00D35870"/>
    <w:rsid w:val="00D3594C"/>
    <w:rsid w:val="00D372A0"/>
    <w:rsid w:val="00D42691"/>
    <w:rsid w:val="00D458E8"/>
    <w:rsid w:val="00D465A2"/>
    <w:rsid w:val="00D50D17"/>
    <w:rsid w:val="00D5119A"/>
    <w:rsid w:val="00D51692"/>
    <w:rsid w:val="00D528F0"/>
    <w:rsid w:val="00D55875"/>
    <w:rsid w:val="00D56D76"/>
    <w:rsid w:val="00D57506"/>
    <w:rsid w:val="00D60817"/>
    <w:rsid w:val="00D61A6F"/>
    <w:rsid w:val="00D62CBD"/>
    <w:rsid w:val="00D63DD3"/>
    <w:rsid w:val="00D669C9"/>
    <w:rsid w:val="00D66BE4"/>
    <w:rsid w:val="00D71271"/>
    <w:rsid w:val="00D75AAE"/>
    <w:rsid w:val="00D834BE"/>
    <w:rsid w:val="00D8573F"/>
    <w:rsid w:val="00D85D71"/>
    <w:rsid w:val="00D86626"/>
    <w:rsid w:val="00D8664A"/>
    <w:rsid w:val="00D86A79"/>
    <w:rsid w:val="00D9502D"/>
    <w:rsid w:val="00D95B9E"/>
    <w:rsid w:val="00D96062"/>
    <w:rsid w:val="00D9618A"/>
    <w:rsid w:val="00D965D6"/>
    <w:rsid w:val="00D96F7C"/>
    <w:rsid w:val="00DA1B43"/>
    <w:rsid w:val="00DA5E29"/>
    <w:rsid w:val="00DA641A"/>
    <w:rsid w:val="00DA6AA1"/>
    <w:rsid w:val="00DB1598"/>
    <w:rsid w:val="00DB4F8D"/>
    <w:rsid w:val="00DC1319"/>
    <w:rsid w:val="00DC1CBB"/>
    <w:rsid w:val="00DC2337"/>
    <w:rsid w:val="00DC359D"/>
    <w:rsid w:val="00DC4EE0"/>
    <w:rsid w:val="00DC7E32"/>
    <w:rsid w:val="00DD0C53"/>
    <w:rsid w:val="00DD0C65"/>
    <w:rsid w:val="00DD379C"/>
    <w:rsid w:val="00DD4D0E"/>
    <w:rsid w:val="00DD50D3"/>
    <w:rsid w:val="00DD66DF"/>
    <w:rsid w:val="00DE0031"/>
    <w:rsid w:val="00DE2DCC"/>
    <w:rsid w:val="00DE352E"/>
    <w:rsid w:val="00DE44F9"/>
    <w:rsid w:val="00DE510E"/>
    <w:rsid w:val="00DE6A41"/>
    <w:rsid w:val="00DF13B6"/>
    <w:rsid w:val="00DF3AAD"/>
    <w:rsid w:val="00DF3B7F"/>
    <w:rsid w:val="00DF4E9C"/>
    <w:rsid w:val="00E00E8A"/>
    <w:rsid w:val="00E047FD"/>
    <w:rsid w:val="00E102B2"/>
    <w:rsid w:val="00E131EB"/>
    <w:rsid w:val="00E14789"/>
    <w:rsid w:val="00E17193"/>
    <w:rsid w:val="00E17794"/>
    <w:rsid w:val="00E17B8C"/>
    <w:rsid w:val="00E2640D"/>
    <w:rsid w:val="00E30ABA"/>
    <w:rsid w:val="00E33B77"/>
    <w:rsid w:val="00E33CEF"/>
    <w:rsid w:val="00E36837"/>
    <w:rsid w:val="00E423F2"/>
    <w:rsid w:val="00E474FC"/>
    <w:rsid w:val="00E50815"/>
    <w:rsid w:val="00E51E3F"/>
    <w:rsid w:val="00E57043"/>
    <w:rsid w:val="00E604E3"/>
    <w:rsid w:val="00E6362D"/>
    <w:rsid w:val="00E652E7"/>
    <w:rsid w:val="00E66887"/>
    <w:rsid w:val="00E731C3"/>
    <w:rsid w:val="00E80A5D"/>
    <w:rsid w:val="00E8179B"/>
    <w:rsid w:val="00E81A51"/>
    <w:rsid w:val="00E81D7B"/>
    <w:rsid w:val="00E86644"/>
    <w:rsid w:val="00E87256"/>
    <w:rsid w:val="00E87456"/>
    <w:rsid w:val="00E906FF"/>
    <w:rsid w:val="00E927BA"/>
    <w:rsid w:val="00E93146"/>
    <w:rsid w:val="00E93DB4"/>
    <w:rsid w:val="00E94EA2"/>
    <w:rsid w:val="00E95333"/>
    <w:rsid w:val="00E97C43"/>
    <w:rsid w:val="00EA15B9"/>
    <w:rsid w:val="00EA2AE2"/>
    <w:rsid w:val="00EA3E69"/>
    <w:rsid w:val="00EA3F98"/>
    <w:rsid w:val="00EB0C54"/>
    <w:rsid w:val="00EB1A34"/>
    <w:rsid w:val="00EB23AE"/>
    <w:rsid w:val="00EB3386"/>
    <w:rsid w:val="00EB402F"/>
    <w:rsid w:val="00EC0999"/>
    <w:rsid w:val="00EC7051"/>
    <w:rsid w:val="00ED042D"/>
    <w:rsid w:val="00ED0F91"/>
    <w:rsid w:val="00ED6AEF"/>
    <w:rsid w:val="00EE0876"/>
    <w:rsid w:val="00EE0AEE"/>
    <w:rsid w:val="00EE1864"/>
    <w:rsid w:val="00EE2319"/>
    <w:rsid w:val="00EE376B"/>
    <w:rsid w:val="00EE41C1"/>
    <w:rsid w:val="00EE75E9"/>
    <w:rsid w:val="00EF65C3"/>
    <w:rsid w:val="00EF735F"/>
    <w:rsid w:val="00F0151C"/>
    <w:rsid w:val="00F0287F"/>
    <w:rsid w:val="00F03CCB"/>
    <w:rsid w:val="00F04861"/>
    <w:rsid w:val="00F10A8E"/>
    <w:rsid w:val="00F13128"/>
    <w:rsid w:val="00F17401"/>
    <w:rsid w:val="00F17613"/>
    <w:rsid w:val="00F21507"/>
    <w:rsid w:val="00F224E8"/>
    <w:rsid w:val="00F23F4D"/>
    <w:rsid w:val="00F242C3"/>
    <w:rsid w:val="00F27ABB"/>
    <w:rsid w:val="00F35761"/>
    <w:rsid w:val="00F37926"/>
    <w:rsid w:val="00F428D2"/>
    <w:rsid w:val="00F43F1B"/>
    <w:rsid w:val="00F45703"/>
    <w:rsid w:val="00F46B34"/>
    <w:rsid w:val="00F47038"/>
    <w:rsid w:val="00F514CA"/>
    <w:rsid w:val="00F51820"/>
    <w:rsid w:val="00F518A8"/>
    <w:rsid w:val="00F56907"/>
    <w:rsid w:val="00F61D3B"/>
    <w:rsid w:val="00F63CDE"/>
    <w:rsid w:val="00F7590E"/>
    <w:rsid w:val="00F76040"/>
    <w:rsid w:val="00F7636A"/>
    <w:rsid w:val="00F77975"/>
    <w:rsid w:val="00F77A4D"/>
    <w:rsid w:val="00F82342"/>
    <w:rsid w:val="00F83082"/>
    <w:rsid w:val="00F84C95"/>
    <w:rsid w:val="00F851B5"/>
    <w:rsid w:val="00F85B15"/>
    <w:rsid w:val="00F90949"/>
    <w:rsid w:val="00F96006"/>
    <w:rsid w:val="00F96237"/>
    <w:rsid w:val="00F96854"/>
    <w:rsid w:val="00F96E5D"/>
    <w:rsid w:val="00F97874"/>
    <w:rsid w:val="00FA097C"/>
    <w:rsid w:val="00FA31FC"/>
    <w:rsid w:val="00FA6682"/>
    <w:rsid w:val="00FA7D44"/>
    <w:rsid w:val="00FB200F"/>
    <w:rsid w:val="00FC203E"/>
    <w:rsid w:val="00FC238B"/>
    <w:rsid w:val="00FC3825"/>
    <w:rsid w:val="00FC62F8"/>
    <w:rsid w:val="00FD051B"/>
    <w:rsid w:val="00FD0B85"/>
    <w:rsid w:val="00FD34A1"/>
    <w:rsid w:val="00FE2075"/>
    <w:rsid w:val="00FE524C"/>
    <w:rsid w:val="00FE6F6E"/>
    <w:rsid w:val="00FF3C34"/>
    <w:rsid w:val="00FF4A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970FF13"/>
  <w15:docId w15:val="{5F118B2C-48D0-47DD-94D0-9ED4EFA54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18"/>
        <w:szCs w:val="18"/>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14"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4" w:unhideWhenUsed="1"/>
    <w:lsdException w:name="List Bullet" w:uiPriority="16" w:unhideWhenUsed="1" w:qFormat="1"/>
    <w:lsdException w:name="List Number" w:uiPriority="14" w:qFormat="1"/>
    <w:lsdException w:name="List 2" w:semiHidden="1" w:uiPriority="14" w:unhideWhenUsed="1"/>
    <w:lsdException w:name="List 3" w:semiHidden="1" w:uiPriority="14" w:unhideWhenUsed="1"/>
    <w:lsdException w:name="List 4" w:semiHidden="1" w:uiPriority="14" w:unhideWhenUsed="1"/>
    <w:lsdException w:name="List 5" w:semiHidden="1" w:uiPriority="14" w:unhideWhenUsed="1"/>
    <w:lsdException w:name="List Bullet 2" w:uiPriority="16" w:unhideWhenUsed="1" w:qFormat="1"/>
    <w:lsdException w:name="List Bullet 3" w:semiHidden="1" w:uiPriority="16" w:unhideWhenUsed="1"/>
    <w:lsdException w:name="List Bullet 4" w:semiHidden="1" w:uiPriority="16" w:unhideWhenUsed="1"/>
    <w:lsdException w:name="List Bullet 5" w:semiHidden="1" w:uiPriority="16" w:unhideWhenUsed="1"/>
    <w:lsdException w:name="List Number 2" w:uiPriority="14" w:unhideWhenUsed="1" w:qFormat="1"/>
    <w:lsdException w:name="List Number 3" w:semiHidden="1" w:uiPriority="14" w:unhideWhenUsed="1" w:qFormat="1"/>
    <w:lsdException w:name="List Number 4" w:semiHidden="1" w:uiPriority="14" w:unhideWhenUsed="1" w:qFormat="1"/>
    <w:lsdException w:name="List Number 5" w:semiHidden="1" w:uiPriority="14" w:unhideWhenUsed="1" w:qFormat="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uiPriority="4" w:unhideWhenUsed="1" w:qFormat="1"/>
    <w:lsdException w:name="Body Text Indent" w:semiHidden="1" w:uiPriority="4" w:unhideWhenUsed="1"/>
    <w:lsdException w:name="List Continue" w:uiPriority="17" w:unhideWhenUsed="1" w:qFormat="1"/>
    <w:lsdException w:name="List Continue 2" w:uiPriority="17" w:unhideWhenUsed="1" w:qFormat="1"/>
    <w:lsdException w:name="List Continue 3" w:semiHidden="1" w:uiPriority="17" w:unhideWhenUsed="1"/>
    <w:lsdException w:name="List Continue 4" w:semiHidden="1" w:uiPriority="17" w:unhideWhenUsed="1"/>
    <w:lsdException w:name="List Continue 5" w:semiHidden="1" w:uiPriority="14" w:unhideWhenUsed="1"/>
    <w:lsdException w:name="Message Header" w:semiHidden="1" w:unhideWhenUsed="1"/>
    <w:lsdException w:name="Subtitle" w:semiHidden="1" w:uiPriority="11"/>
    <w:lsdException w:name="Salutation" w:semiHidden="1"/>
    <w:lsdException w:name="Date" w:semiHidden="1"/>
    <w:lsdException w:name="Body Text First Indent" w:semiHidden="1" w:uiPriority="4" w:unhideWhenUsed="1"/>
    <w:lsdException w:name="Body Text First Indent 2" w:semiHidden="1" w:uiPriority="4" w:unhideWhenUsed="1"/>
    <w:lsdException w:name="Note Heading" w:semiHidden="1" w:unhideWhenUsed="1"/>
    <w:lsdException w:name="Body Text 2" w:semiHidden="1" w:uiPriority="4" w:unhideWhenUsed="1"/>
    <w:lsdException w:name="Body Text 3" w:semiHidden="1" w:uiPriority="4" w:unhideWhenUsed="1"/>
    <w:lsdException w:name="Body Text Indent 2" w:semiHidden="1" w:uiPriority="4" w:unhideWhenUsed="1"/>
    <w:lsdException w:name="Body Text Indent 3" w:semiHidden="1" w:uiPriority="4" w:unhideWhenUsed="1"/>
    <w:lsdException w:name="Block Text" w:semiHidden="1" w:uiPriority="2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emiHidden/>
    <w:qFormat/>
    <w:rsid w:val="00CB4A2A"/>
    <w:pPr>
      <w:spacing w:line="240" w:lineRule="atLeast"/>
    </w:pPr>
  </w:style>
  <w:style w:type="paragraph" w:styleId="Kop1">
    <w:name w:val="heading 1"/>
    <w:next w:val="Plattetekst"/>
    <w:link w:val="Kop1Char"/>
    <w:qFormat/>
    <w:rsid w:val="003C0DEF"/>
    <w:pPr>
      <w:keepNext/>
      <w:keepLines/>
      <w:numPr>
        <w:numId w:val="29"/>
      </w:numPr>
      <w:spacing w:before="360" w:line="240" w:lineRule="atLeast"/>
      <w:outlineLvl w:val="0"/>
    </w:pPr>
    <w:rPr>
      <w:rFonts w:eastAsiaTheme="majorEastAsia" w:cstheme="majorBidi"/>
      <w:bCs/>
      <w:caps/>
      <w:color w:val="47145C" w:themeColor="accent1"/>
      <w:sz w:val="24"/>
      <w:szCs w:val="28"/>
    </w:rPr>
  </w:style>
  <w:style w:type="paragraph" w:styleId="Kop2">
    <w:name w:val="heading 2"/>
    <w:basedOn w:val="Kop1"/>
    <w:next w:val="Plattetekst"/>
    <w:link w:val="Kop2Char"/>
    <w:qFormat/>
    <w:rsid w:val="00710181"/>
    <w:pPr>
      <w:keepLines w:val="0"/>
      <w:numPr>
        <w:ilvl w:val="1"/>
      </w:numPr>
      <w:spacing w:before="240"/>
      <w:outlineLvl w:val="1"/>
    </w:pPr>
    <w:rPr>
      <w:b/>
      <w:sz w:val="18"/>
    </w:rPr>
  </w:style>
  <w:style w:type="paragraph" w:styleId="Kop3">
    <w:name w:val="heading 3"/>
    <w:basedOn w:val="Kop2"/>
    <w:next w:val="Plattetekst"/>
    <w:link w:val="Kop3Char"/>
    <w:qFormat/>
    <w:rsid w:val="00050A95"/>
    <w:pPr>
      <w:numPr>
        <w:ilvl w:val="2"/>
      </w:numPr>
      <w:outlineLvl w:val="2"/>
    </w:pPr>
    <w:rPr>
      <w:caps w:val="0"/>
    </w:rPr>
  </w:style>
  <w:style w:type="paragraph" w:styleId="Kop4">
    <w:name w:val="heading 4"/>
    <w:basedOn w:val="Kop3"/>
    <w:next w:val="Plattetekst"/>
    <w:link w:val="Kop4Char"/>
    <w:qFormat/>
    <w:rsid w:val="00050A95"/>
    <w:pPr>
      <w:numPr>
        <w:ilvl w:val="3"/>
      </w:numPr>
      <w:outlineLvl w:val="3"/>
    </w:pPr>
    <w:rPr>
      <w:b w:val="0"/>
    </w:rPr>
  </w:style>
  <w:style w:type="paragraph" w:styleId="Kop5">
    <w:name w:val="heading 5"/>
    <w:basedOn w:val="Kop1"/>
    <w:next w:val="Plattetekst"/>
    <w:link w:val="Kop5Char"/>
    <w:qFormat/>
    <w:rsid w:val="00306AAC"/>
    <w:pPr>
      <w:numPr>
        <w:ilvl w:val="4"/>
      </w:numPr>
      <w:spacing w:before="0"/>
      <w:outlineLvl w:val="4"/>
    </w:pPr>
  </w:style>
  <w:style w:type="paragraph" w:styleId="Kop6">
    <w:name w:val="heading 6"/>
    <w:basedOn w:val="Kop5"/>
    <w:next w:val="Plattetekst"/>
    <w:link w:val="Kop6Char"/>
    <w:qFormat/>
    <w:rsid w:val="004A1E22"/>
    <w:pPr>
      <w:numPr>
        <w:ilvl w:val="5"/>
      </w:numPr>
      <w:outlineLvl w:val="5"/>
    </w:pPr>
  </w:style>
  <w:style w:type="paragraph" w:styleId="Kop7">
    <w:name w:val="heading 7"/>
    <w:basedOn w:val="Kop6"/>
    <w:next w:val="Plattetekst"/>
    <w:link w:val="Kop7Char"/>
    <w:qFormat/>
    <w:rsid w:val="004A1E22"/>
    <w:pPr>
      <w:numPr>
        <w:ilvl w:val="6"/>
      </w:numPr>
      <w:outlineLvl w:val="6"/>
    </w:pPr>
  </w:style>
  <w:style w:type="paragraph" w:styleId="Kop8">
    <w:name w:val="heading 8"/>
    <w:basedOn w:val="Kop7"/>
    <w:next w:val="Plattetekst"/>
    <w:link w:val="Kop8Char"/>
    <w:qFormat/>
    <w:rsid w:val="004A1E22"/>
    <w:pPr>
      <w:numPr>
        <w:ilvl w:val="7"/>
      </w:numPr>
      <w:outlineLvl w:val="7"/>
    </w:pPr>
  </w:style>
  <w:style w:type="paragraph" w:styleId="Kop9">
    <w:name w:val="heading 9"/>
    <w:basedOn w:val="Kop8"/>
    <w:next w:val="Plattetekst"/>
    <w:link w:val="Kop9Char"/>
    <w:qFormat/>
    <w:rsid w:val="004A1E22"/>
    <w:pPr>
      <w:numPr>
        <w:ilvl w:val="8"/>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4"/>
    <w:qFormat/>
    <w:rsid w:val="00DB4F8D"/>
  </w:style>
  <w:style w:type="character" w:customStyle="1" w:styleId="PlattetekstChar">
    <w:name w:val="Platte tekst Char"/>
    <w:basedOn w:val="Standaardalinea-lettertype"/>
    <w:link w:val="Plattetekst"/>
    <w:uiPriority w:val="4"/>
    <w:rsid w:val="00DB4F8D"/>
  </w:style>
  <w:style w:type="paragraph" w:styleId="Lijstopsomteken">
    <w:name w:val="List Bullet"/>
    <w:basedOn w:val="Standaard"/>
    <w:uiPriority w:val="16"/>
    <w:qFormat/>
    <w:rsid w:val="007454F1"/>
    <w:pPr>
      <w:numPr>
        <w:numId w:val="43"/>
      </w:numPr>
    </w:pPr>
  </w:style>
  <w:style w:type="paragraph" w:styleId="Lijstopsomteken2">
    <w:name w:val="List Bullet 2"/>
    <w:basedOn w:val="Lijstopsomteken"/>
    <w:uiPriority w:val="16"/>
    <w:qFormat/>
    <w:rsid w:val="007454F1"/>
    <w:pPr>
      <w:numPr>
        <w:ilvl w:val="1"/>
      </w:numPr>
    </w:pPr>
  </w:style>
  <w:style w:type="paragraph" w:styleId="Lijstnummering">
    <w:name w:val="List Number"/>
    <w:basedOn w:val="Standaard"/>
    <w:uiPriority w:val="14"/>
    <w:qFormat/>
    <w:rsid w:val="007454F1"/>
    <w:pPr>
      <w:numPr>
        <w:numId w:val="48"/>
      </w:numPr>
    </w:pPr>
  </w:style>
  <w:style w:type="paragraph" w:styleId="Lijstnummering2">
    <w:name w:val="List Number 2"/>
    <w:basedOn w:val="Lijstnummering"/>
    <w:uiPriority w:val="14"/>
    <w:qFormat/>
    <w:rsid w:val="007454F1"/>
    <w:pPr>
      <w:numPr>
        <w:ilvl w:val="1"/>
      </w:numPr>
    </w:pPr>
  </w:style>
  <w:style w:type="paragraph" w:styleId="Lijstnummering3">
    <w:name w:val="List Number 3"/>
    <w:basedOn w:val="Lijstnummering2"/>
    <w:uiPriority w:val="14"/>
    <w:semiHidden/>
    <w:qFormat/>
    <w:rsid w:val="007454F1"/>
    <w:pPr>
      <w:numPr>
        <w:ilvl w:val="2"/>
      </w:numPr>
    </w:pPr>
  </w:style>
  <w:style w:type="paragraph" w:styleId="Lijstnummering4">
    <w:name w:val="List Number 4"/>
    <w:basedOn w:val="Lijstnummering3"/>
    <w:uiPriority w:val="14"/>
    <w:semiHidden/>
    <w:qFormat/>
    <w:rsid w:val="007454F1"/>
    <w:pPr>
      <w:numPr>
        <w:ilvl w:val="3"/>
      </w:numPr>
      <w:contextualSpacing/>
    </w:pPr>
  </w:style>
  <w:style w:type="paragraph" w:styleId="Lijstopsomteken3">
    <w:name w:val="List Bullet 3"/>
    <w:basedOn w:val="Lijstopsomteken2"/>
    <w:uiPriority w:val="16"/>
    <w:rsid w:val="007454F1"/>
    <w:pPr>
      <w:numPr>
        <w:ilvl w:val="2"/>
      </w:numPr>
      <w:contextualSpacing/>
    </w:pPr>
  </w:style>
  <w:style w:type="paragraph" w:styleId="Lijstopsomteken4">
    <w:name w:val="List Bullet 4"/>
    <w:basedOn w:val="Lijstopsomteken3"/>
    <w:uiPriority w:val="16"/>
    <w:rsid w:val="007454F1"/>
    <w:pPr>
      <w:numPr>
        <w:ilvl w:val="3"/>
      </w:numPr>
    </w:pPr>
  </w:style>
  <w:style w:type="paragraph" w:styleId="Lijstopsomteken5">
    <w:name w:val="List Bullet 5"/>
    <w:basedOn w:val="Lijstopsomteken4"/>
    <w:uiPriority w:val="16"/>
    <w:rsid w:val="007454F1"/>
    <w:pPr>
      <w:numPr>
        <w:ilvl w:val="4"/>
      </w:numPr>
      <w:tabs>
        <w:tab w:val="clear" w:pos="1418"/>
        <w:tab w:val="num" w:pos="360"/>
      </w:tabs>
    </w:pPr>
  </w:style>
  <w:style w:type="paragraph" w:styleId="Lijstvoortzetting">
    <w:name w:val="List Continue"/>
    <w:basedOn w:val="Standaard"/>
    <w:uiPriority w:val="17"/>
    <w:semiHidden/>
    <w:unhideWhenUsed/>
    <w:qFormat/>
    <w:rsid w:val="00F10A8E"/>
    <w:pPr>
      <w:ind w:left="284"/>
      <w:contextualSpacing/>
    </w:pPr>
  </w:style>
  <w:style w:type="paragraph" w:styleId="Lijstvoortzetting2">
    <w:name w:val="List Continue 2"/>
    <w:basedOn w:val="Standaard"/>
    <w:uiPriority w:val="17"/>
    <w:semiHidden/>
    <w:unhideWhenUsed/>
    <w:qFormat/>
    <w:rsid w:val="00F10A8E"/>
    <w:pPr>
      <w:ind w:left="567"/>
      <w:contextualSpacing/>
    </w:pPr>
  </w:style>
  <w:style w:type="character" w:customStyle="1" w:styleId="Kop1Char">
    <w:name w:val="Kop 1 Char"/>
    <w:basedOn w:val="Standaardalinea-lettertype"/>
    <w:link w:val="Kop1"/>
    <w:uiPriority w:val="9"/>
    <w:rsid w:val="003C0DEF"/>
    <w:rPr>
      <w:rFonts w:eastAsiaTheme="majorEastAsia" w:cstheme="majorBidi"/>
      <w:bCs/>
      <w:caps/>
      <w:color w:val="47145C" w:themeColor="accent1"/>
      <w:sz w:val="24"/>
      <w:szCs w:val="28"/>
    </w:rPr>
  </w:style>
  <w:style w:type="character" w:customStyle="1" w:styleId="Kop2Char">
    <w:name w:val="Kop 2 Char"/>
    <w:basedOn w:val="Standaardalinea-lettertype"/>
    <w:link w:val="Kop2"/>
    <w:rsid w:val="00710181"/>
    <w:rPr>
      <w:rFonts w:eastAsiaTheme="majorEastAsia" w:cstheme="majorBidi"/>
      <w:b/>
      <w:bCs/>
      <w:caps/>
      <w:color w:val="47145C" w:themeColor="accent1"/>
      <w:szCs w:val="28"/>
    </w:rPr>
  </w:style>
  <w:style w:type="character" w:customStyle="1" w:styleId="Kop3Char">
    <w:name w:val="Kop 3 Char"/>
    <w:basedOn w:val="Standaardalinea-lettertype"/>
    <w:link w:val="Kop3"/>
    <w:rsid w:val="00050A95"/>
    <w:rPr>
      <w:rFonts w:eastAsiaTheme="majorEastAsia" w:cstheme="majorBidi"/>
      <w:b/>
      <w:bCs/>
      <w:color w:val="47145C" w:themeColor="accent1"/>
      <w:szCs w:val="28"/>
    </w:rPr>
  </w:style>
  <w:style w:type="character" w:customStyle="1" w:styleId="Kop4Char">
    <w:name w:val="Kop 4 Char"/>
    <w:basedOn w:val="Standaardalinea-lettertype"/>
    <w:link w:val="Kop4"/>
    <w:uiPriority w:val="9"/>
    <w:rsid w:val="00050A95"/>
    <w:rPr>
      <w:rFonts w:eastAsiaTheme="majorEastAsia" w:cstheme="majorBidi"/>
      <w:bCs/>
      <w:color w:val="47145C" w:themeColor="accent1"/>
      <w:szCs w:val="28"/>
    </w:rPr>
  </w:style>
  <w:style w:type="character" w:customStyle="1" w:styleId="Kop5Char">
    <w:name w:val="Kop 5 Char"/>
    <w:basedOn w:val="Standaardalinea-lettertype"/>
    <w:link w:val="Kop5"/>
    <w:uiPriority w:val="9"/>
    <w:semiHidden/>
    <w:rsid w:val="00306AAC"/>
    <w:rPr>
      <w:rFonts w:eastAsiaTheme="majorEastAsia" w:cstheme="majorBidi"/>
      <w:bCs/>
      <w:color w:val="47145C" w:themeColor="accent1"/>
      <w:sz w:val="24"/>
      <w:szCs w:val="28"/>
    </w:rPr>
  </w:style>
  <w:style w:type="character" w:customStyle="1" w:styleId="Kop6Char">
    <w:name w:val="Kop 6 Char"/>
    <w:basedOn w:val="Standaardalinea-lettertype"/>
    <w:link w:val="Kop6"/>
    <w:uiPriority w:val="9"/>
    <w:semiHidden/>
    <w:rsid w:val="004A1E22"/>
    <w:rPr>
      <w:rFonts w:asciiTheme="majorHAnsi" w:eastAsiaTheme="majorEastAsia" w:hAnsiTheme="majorHAnsi" w:cstheme="majorBidi"/>
      <w:bCs/>
      <w:color w:val="47145C" w:themeColor="accent1"/>
      <w:szCs w:val="28"/>
    </w:rPr>
  </w:style>
  <w:style w:type="character" w:customStyle="1" w:styleId="Kop7Char">
    <w:name w:val="Kop 7 Char"/>
    <w:basedOn w:val="Standaardalinea-lettertype"/>
    <w:link w:val="Kop7"/>
    <w:uiPriority w:val="9"/>
    <w:semiHidden/>
    <w:rsid w:val="004A1E22"/>
    <w:rPr>
      <w:rFonts w:asciiTheme="majorHAnsi" w:eastAsiaTheme="majorEastAsia" w:hAnsiTheme="majorHAnsi" w:cstheme="majorBidi"/>
      <w:bCs/>
      <w:color w:val="47145C" w:themeColor="accent1"/>
      <w:szCs w:val="28"/>
    </w:rPr>
  </w:style>
  <w:style w:type="character" w:customStyle="1" w:styleId="Kop8Char">
    <w:name w:val="Kop 8 Char"/>
    <w:basedOn w:val="Standaardalinea-lettertype"/>
    <w:link w:val="Kop8"/>
    <w:uiPriority w:val="9"/>
    <w:semiHidden/>
    <w:rsid w:val="004A1E22"/>
    <w:rPr>
      <w:rFonts w:asciiTheme="majorHAnsi" w:eastAsiaTheme="majorEastAsia" w:hAnsiTheme="majorHAnsi" w:cstheme="majorBidi"/>
      <w:bCs/>
      <w:color w:val="47145C" w:themeColor="accent1"/>
      <w:szCs w:val="28"/>
    </w:rPr>
  </w:style>
  <w:style w:type="character" w:customStyle="1" w:styleId="Kop9Char">
    <w:name w:val="Kop 9 Char"/>
    <w:basedOn w:val="Standaardalinea-lettertype"/>
    <w:link w:val="Kop9"/>
    <w:uiPriority w:val="9"/>
    <w:semiHidden/>
    <w:rsid w:val="004A1E22"/>
    <w:rPr>
      <w:rFonts w:asciiTheme="majorHAnsi" w:eastAsiaTheme="majorEastAsia" w:hAnsiTheme="majorHAnsi" w:cstheme="majorBidi"/>
      <w:bCs/>
      <w:color w:val="47145C" w:themeColor="accent1"/>
      <w:szCs w:val="28"/>
    </w:rPr>
  </w:style>
  <w:style w:type="character" w:styleId="Zwaar">
    <w:name w:val="Strong"/>
    <w:basedOn w:val="Standaardalinea-lettertype"/>
    <w:uiPriority w:val="22"/>
    <w:qFormat/>
    <w:rsid w:val="00DB4F8D"/>
    <w:rPr>
      <w:b/>
      <w:bCs/>
    </w:rPr>
  </w:style>
  <w:style w:type="character" w:styleId="Nadruk">
    <w:name w:val="Emphasis"/>
    <w:basedOn w:val="Standaardalinea-lettertype"/>
    <w:uiPriority w:val="20"/>
    <w:qFormat/>
    <w:rsid w:val="00DB4F8D"/>
    <w:rPr>
      <w:i/>
      <w:iCs/>
    </w:rPr>
  </w:style>
  <w:style w:type="paragraph" w:styleId="Citaat">
    <w:name w:val="Quote"/>
    <w:basedOn w:val="Plattetekst"/>
    <w:next w:val="Standaard"/>
    <w:link w:val="CitaatChar"/>
    <w:uiPriority w:val="19"/>
    <w:unhideWhenUsed/>
    <w:qFormat/>
    <w:rsid w:val="00F10A8E"/>
    <w:rPr>
      <w:i/>
      <w:iCs/>
      <w:color w:val="47145C" w:themeColor="accent1"/>
    </w:rPr>
  </w:style>
  <w:style w:type="character" w:customStyle="1" w:styleId="CitaatChar">
    <w:name w:val="Citaat Char"/>
    <w:basedOn w:val="Standaardalinea-lettertype"/>
    <w:link w:val="Citaat"/>
    <w:uiPriority w:val="19"/>
    <w:rsid w:val="00BD6148"/>
    <w:rPr>
      <w:i/>
      <w:iCs/>
      <w:color w:val="47145C" w:themeColor="accent1"/>
    </w:rPr>
  </w:style>
  <w:style w:type="paragraph" w:styleId="Inhopg2">
    <w:name w:val="toc 2"/>
    <w:basedOn w:val="Inhopg1"/>
    <w:next w:val="Standaard"/>
    <w:uiPriority w:val="39"/>
    <w:rsid w:val="00F518A8"/>
    <w:pPr>
      <w:spacing w:before="0"/>
      <w:contextualSpacing/>
    </w:pPr>
    <w:rPr>
      <w:b w:val="0"/>
    </w:rPr>
  </w:style>
  <w:style w:type="paragraph" w:styleId="Inhopg1">
    <w:name w:val="toc 1"/>
    <w:next w:val="Standaard"/>
    <w:uiPriority w:val="39"/>
    <w:rsid w:val="00F518A8"/>
    <w:pPr>
      <w:tabs>
        <w:tab w:val="left" w:pos="0"/>
        <w:tab w:val="right" w:pos="7513"/>
      </w:tabs>
      <w:spacing w:before="240"/>
      <w:ind w:right="567" w:hanging="851"/>
    </w:pPr>
    <w:rPr>
      <w:b/>
      <w:caps/>
      <w:noProof/>
    </w:rPr>
  </w:style>
  <w:style w:type="paragraph" w:styleId="Inhopg3">
    <w:name w:val="toc 3"/>
    <w:basedOn w:val="Inhopg2"/>
    <w:next w:val="Standaard"/>
    <w:uiPriority w:val="39"/>
    <w:rsid w:val="00F518A8"/>
  </w:style>
  <w:style w:type="character" w:styleId="Hyperlink">
    <w:name w:val="Hyperlink"/>
    <w:basedOn w:val="Standaardalinea-lettertype"/>
    <w:uiPriority w:val="99"/>
    <w:rsid w:val="006B7B21"/>
    <w:rPr>
      <w:color w:val="0000FF" w:themeColor="hyperlink"/>
      <w:u w:val="single"/>
    </w:rPr>
  </w:style>
  <w:style w:type="paragraph" w:styleId="Kopvaninhoudsopgave">
    <w:name w:val="TOC Heading"/>
    <w:basedOn w:val="Kop1"/>
    <w:next w:val="Plattetekst"/>
    <w:uiPriority w:val="39"/>
    <w:semiHidden/>
    <w:qFormat/>
    <w:rsid w:val="00610071"/>
    <w:pPr>
      <w:numPr>
        <w:numId w:val="0"/>
      </w:numPr>
      <w:spacing w:before="0" w:after="720"/>
      <w:outlineLvl w:val="9"/>
    </w:pPr>
  </w:style>
  <w:style w:type="paragraph" w:styleId="Koptekst">
    <w:name w:val="header"/>
    <w:basedOn w:val="Standaard"/>
    <w:link w:val="KoptekstChar"/>
    <w:uiPriority w:val="99"/>
    <w:semiHidden/>
    <w:rsid w:val="002473AA"/>
    <w:pPr>
      <w:tabs>
        <w:tab w:val="left" w:pos="7740"/>
      </w:tabs>
      <w:spacing w:line="180" w:lineRule="atLeast"/>
      <w:ind w:right="-2240"/>
    </w:pPr>
    <w:rPr>
      <w:sz w:val="13"/>
    </w:rPr>
  </w:style>
  <w:style w:type="character" w:customStyle="1" w:styleId="KoptekstChar">
    <w:name w:val="Koptekst Char"/>
    <w:basedOn w:val="Standaardalinea-lettertype"/>
    <w:link w:val="Koptekst"/>
    <w:uiPriority w:val="99"/>
    <w:semiHidden/>
    <w:rsid w:val="002473AA"/>
    <w:rPr>
      <w:sz w:val="13"/>
    </w:rPr>
  </w:style>
  <w:style w:type="paragraph" w:styleId="Voettekst">
    <w:name w:val="footer"/>
    <w:basedOn w:val="Koptekst"/>
    <w:link w:val="VoettekstChar"/>
    <w:unhideWhenUsed/>
    <w:rsid w:val="00C43DE3"/>
    <w:pPr>
      <w:spacing w:line="240" w:lineRule="auto"/>
    </w:pPr>
    <w:rPr>
      <w:sz w:val="16"/>
    </w:rPr>
  </w:style>
  <w:style w:type="character" w:customStyle="1" w:styleId="VoettekstChar">
    <w:name w:val="Voettekst Char"/>
    <w:basedOn w:val="Standaardalinea-lettertype"/>
    <w:link w:val="Voettekst"/>
    <w:rsid w:val="00C43DE3"/>
    <w:rPr>
      <w:sz w:val="16"/>
    </w:rPr>
  </w:style>
  <w:style w:type="paragraph" w:styleId="Inhopg4">
    <w:name w:val="toc 4"/>
    <w:basedOn w:val="Inhopg3"/>
    <w:next w:val="Standaard"/>
    <w:autoRedefine/>
    <w:uiPriority w:val="39"/>
    <w:semiHidden/>
    <w:rsid w:val="00B43C13"/>
  </w:style>
  <w:style w:type="paragraph" w:styleId="Inhopg5">
    <w:name w:val="toc 5"/>
    <w:basedOn w:val="Inhopg4"/>
    <w:next w:val="Standaard"/>
    <w:autoRedefine/>
    <w:uiPriority w:val="39"/>
    <w:semiHidden/>
    <w:rsid w:val="008B7E8D"/>
    <w:pPr>
      <w:ind w:firstLine="0"/>
    </w:pPr>
    <w:rPr>
      <w:b/>
    </w:rPr>
  </w:style>
  <w:style w:type="paragraph" w:styleId="Inhopg6">
    <w:name w:val="toc 6"/>
    <w:basedOn w:val="Inhopg5"/>
    <w:next w:val="Standaard"/>
    <w:autoRedefine/>
    <w:uiPriority w:val="39"/>
    <w:semiHidden/>
    <w:rsid w:val="00010CA8"/>
  </w:style>
  <w:style w:type="paragraph" w:styleId="Inhopg7">
    <w:name w:val="toc 7"/>
    <w:basedOn w:val="Inhopg6"/>
    <w:next w:val="Standaard"/>
    <w:autoRedefine/>
    <w:uiPriority w:val="39"/>
    <w:semiHidden/>
    <w:rsid w:val="00010CA8"/>
  </w:style>
  <w:style w:type="paragraph" w:styleId="Inhopg8">
    <w:name w:val="toc 8"/>
    <w:basedOn w:val="Inhopg7"/>
    <w:next w:val="Standaard"/>
    <w:autoRedefine/>
    <w:uiPriority w:val="39"/>
    <w:semiHidden/>
    <w:rsid w:val="00010CA8"/>
  </w:style>
  <w:style w:type="paragraph" w:styleId="Inhopg9">
    <w:name w:val="toc 9"/>
    <w:basedOn w:val="Inhopg8"/>
    <w:next w:val="Standaard"/>
    <w:autoRedefine/>
    <w:uiPriority w:val="39"/>
    <w:semiHidden/>
    <w:rsid w:val="00010CA8"/>
  </w:style>
  <w:style w:type="paragraph" w:styleId="Ballontekst">
    <w:name w:val="Balloon Text"/>
    <w:basedOn w:val="Standaard"/>
    <w:link w:val="BallontekstChar"/>
    <w:uiPriority w:val="99"/>
    <w:semiHidden/>
    <w:rsid w:val="000932C2"/>
    <w:rPr>
      <w:rFonts w:ascii="Tahoma" w:hAnsi="Tahoma" w:cs="Tahoma"/>
      <w:sz w:val="16"/>
      <w:szCs w:val="16"/>
    </w:rPr>
  </w:style>
  <w:style w:type="character" w:customStyle="1" w:styleId="BallontekstChar">
    <w:name w:val="Ballontekst Char"/>
    <w:basedOn w:val="Standaardalinea-lettertype"/>
    <w:link w:val="Ballontekst"/>
    <w:uiPriority w:val="99"/>
    <w:semiHidden/>
    <w:rsid w:val="000932C2"/>
    <w:rPr>
      <w:rFonts w:ascii="Tahoma" w:hAnsi="Tahoma" w:cs="Tahoma"/>
      <w:sz w:val="16"/>
      <w:szCs w:val="16"/>
    </w:rPr>
  </w:style>
  <w:style w:type="paragraph" w:styleId="Index1">
    <w:name w:val="index 1"/>
    <w:basedOn w:val="Standaard"/>
    <w:next w:val="Standaard"/>
    <w:autoRedefine/>
    <w:uiPriority w:val="99"/>
    <w:semiHidden/>
    <w:unhideWhenUsed/>
    <w:rsid w:val="000932C2"/>
    <w:pPr>
      <w:ind w:left="200" w:hanging="200"/>
    </w:pPr>
  </w:style>
  <w:style w:type="paragraph" w:styleId="Indexkop">
    <w:name w:val="index heading"/>
    <w:basedOn w:val="Standaard"/>
    <w:next w:val="Index1"/>
    <w:uiPriority w:val="99"/>
    <w:semiHidden/>
    <w:rsid w:val="000932C2"/>
    <w:rPr>
      <w:rFonts w:eastAsiaTheme="majorEastAsia" w:cstheme="majorBidi"/>
      <w:b/>
      <w:bCs/>
    </w:rPr>
  </w:style>
  <w:style w:type="paragraph" w:styleId="Kopbronvermelding">
    <w:name w:val="toa heading"/>
    <w:basedOn w:val="Standaard"/>
    <w:next w:val="Standaard"/>
    <w:uiPriority w:val="99"/>
    <w:semiHidden/>
    <w:rsid w:val="000932C2"/>
    <w:pPr>
      <w:spacing w:before="120"/>
    </w:pPr>
    <w:rPr>
      <w:rFonts w:eastAsiaTheme="majorEastAsia" w:cstheme="majorBidi"/>
      <w:b/>
      <w:bCs/>
      <w:sz w:val="24"/>
      <w:szCs w:val="24"/>
    </w:rPr>
  </w:style>
  <w:style w:type="character" w:styleId="Titelvanboek">
    <w:name w:val="Book Title"/>
    <w:basedOn w:val="Standaardalinea-lettertype"/>
    <w:uiPriority w:val="33"/>
    <w:semiHidden/>
    <w:qFormat/>
    <w:rsid w:val="00DB4F8D"/>
    <w:rPr>
      <w:b/>
      <w:bCs/>
      <w:smallCaps/>
      <w:spacing w:val="5"/>
    </w:rPr>
  </w:style>
  <w:style w:type="paragraph" w:styleId="Titel">
    <w:name w:val="Title"/>
    <w:next w:val="Plattetekst"/>
    <w:link w:val="TitelChar"/>
    <w:uiPriority w:val="5"/>
    <w:unhideWhenUsed/>
    <w:qFormat/>
    <w:rsid w:val="006224BF"/>
    <w:pPr>
      <w:spacing w:after="120" w:line="240" w:lineRule="atLeast"/>
    </w:pPr>
    <w:rPr>
      <w:rFonts w:asciiTheme="majorHAnsi" w:eastAsiaTheme="majorEastAsia" w:hAnsiTheme="majorHAnsi" w:cstheme="majorBidi"/>
      <w:b/>
      <w:bCs/>
      <w:caps/>
      <w:color w:val="47145C" w:themeColor="accent1"/>
      <w:kern w:val="28"/>
      <w:sz w:val="24"/>
      <w:szCs w:val="52"/>
    </w:rPr>
  </w:style>
  <w:style w:type="character" w:customStyle="1" w:styleId="TitelChar">
    <w:name w:val="Titel Char"/>
    <w:basedOn w:val="Standaardalinea-lettertype"/>
    <w:link w:val="Titel"/>
    <w:uiPriority w:val="5"/>
    <w:rsid w:val="006224BF"/>
    <w:rPr>
      <w:rFonts w:asciiTheme="majorHAnsi" w:eastAsiaTheme="majorEastAsia" w:hAnsiTheme="majorHAnsi" w:cstheme="majorBidi"/>
      <w:b/>
      <w:bCs/>
      <w:caps/>
      <w:color w:val="47145C" w:themeColor="accent1"/>
      <w:kern w:val="28"/>
      <w:sz w:val="24"/>
      <w:szCs w:val="52"/>
    </w:rPr>
  </w:style>
  <w:style w:type="paragraph" w:styleId="Ondertitel">
    <w:name w:val="Subtitle"/>
    <w:basedOn w:val="Titel"/>
    <w:link w:val="OndertitelChar"/>
    <w:uiPriority w:val="11"/>
    <w:unhideWhenUsed/>
    <w:rsid w:val="00F82342"/>
    <w:pPr>
      <w:numPr>
        <w:ilvl w:val="1"/>
      </w:numPr>
      <w:spacing w:line="360" w:lineRule="atLeast"/>
    </w:pPr>
    <w:rPr>
      <w:iCs/>
      <w:sz w:val="36"/>
      <w:szCs w:val="24"/>
    </w:rPr>
  </w:style>
  <w:style w:type="character" w:customStyle="1" w:styleId="OndertitelChar">
    <w:name w:val="Ondertitel Char"/>
    <w:basedOn w:val="Standaardalinea-lettertype"/>
    <w:link w:val="Ondertitel"/>
    <w:uiPriority w:val="11"/>
    <w:rsid w:val="00F82342"/>
    <w:rPr>
      <w:rFonts w:asciiTheme="majorHAnsi" w:eastAsiaTheme="majorEastAsia" w:hAnsiTheme="majorHAnsi" w:cstheme="majorBidi"/>
      <w:bCs/>
      <w:iCs/>
      <w:caps/>
      <w:color w:val="FFFFFF" w:themeColor="background1"/>
      <w:kern w:val="28"/>
      <w:sz w:val="36"/>
      <w:szCs w:val="24"/>
    </w:rPr>
  </w:style>
  <w:style w:type="paragraph" w:styleId="Aanhef">
    <w:name w:val="Salutation"/>
    <w:basedOn w:val="Plattetekst"/>
    <w:next w:val="Plattetekst"/>
    <w:link w:val="AanhefChar"/>
    <w:uiPriority w:val="99"/>
    <w:semiHidden/>
    <w:rsid w:val="00F428D2"/>
    <w:pPr>
      <w:spacing w:after="360"/>
    </w:pPr>
  </w:style>
  <w:style w:type="character" w:customStyle="1" w:styleId="AanhefChar">
    <w:name w:val="Aanhef Char"/>
    <w:basedOn w:val="Standaardalinea-lettertype"/>
    <w:link w:val="Aanhef"/>
    <w:uiPriority w:val="99"/>
    <w:semiHidden/>
    <w:rsid w:val="00F428D2"/>
  </w:style>
  <w:style w:type="paragraph" w:styleId="Afsluiting">
    <w:name w:val="Closing"/>
    <w:basedOn w:val="Plattetekst"/>
    <w:next w:val="Plattetekst"/>
    <w:link w:val="AfsluitingChar"/>
    <w:uiPriority w:val="99"/>
    <w:semiHidden/>
    <w:rsid w:val="009653A1"/>
    <w:pPr>
      <w:spacing w:before="360"/>
    </w:pPr>
  </w:style>
  <w:style w:type="character" w:customStyle="1" w:styleId="AfsluitingChar">
    <w:name w:val="Afsluiting Char"/>
    <w:basedOn w:val="Standaardalinea-lettertype"/>
    <w:link w:val="Afsluiting"/>
    <w:uiPriority w:val="99"/>
    <w:semiHidden/>
    <w:rsid w:val="009653A1"/>
  </w:style>
  <w:style w:type="paragraph" w:styleId="Afzender">
    <w:name w:val="envelope return"/>
    <w:basedOn w:val="Plattetekst"/>
    <w:uiPriority w:val="99"/>
    <w:semiHidden/>
    <w:rsid w:val="006A25DA"/>
    <w:pPr>
      <w:spacing w:before="840"/>
    </w:pPr>
    <w:rPr>
      <w:rFonts w:eastAsiaTheme="majorEastAsia" w:cstheme="majorBidi"/>
    </w:rPr>
  </w:style>
  <w:style w:type="paragraph" w:styleId="Datum">
    <w:name w:val="Date"/>
    <w:basedOn w:val="Plattetekst"/>
    <w:next w:val="Standaard"/>
    <w:link w:val="DatumChar"/>
    <w:uiPriority w:val="99"/>
    <w:semiHidden/>
    <w:rsid w:val="00CA121D"/>
    <w:pPr>
      <w:jc w:val="right"/>
    </w:pPr>
    <w:rPr>
      <w:b/>
      <w:sz w:val="72"/>
    </w:rPr>
  </w:style>
  <w:style w:type="character" w:customStyle="1" w:styleId="DatumChar">
    <w:name w:val="Datum Char"/>
    <w:basedOn w:val="Standaardalinea-lettertype"/>
    <w:link w:val="Datum"/>
    <w:uiPriority w:val="99"/>
    <w:semiHidden/>
    <w:rsid w:val="00CA121D"/>
    <w:rPr>
      <w:b/>
      <w:sz w:val="72"/>
    </w:rPr>
  </w:style>
  <w:style w:type="paragraph" w:styleId="Bloktekst">
    <w:name w:val="Block Text"/>
    <w:basedOn w:val="Plattetekst"/>
    <w:uiPriority w:val="29"/>
    <w:qFormat/>
    <w:rsid w:val="00694961"/>
    <w:pPr>
      <w:pBdr>
        <w:top w:val="single" w:sz="12" w:space="10" w:color="47145C" w:themeColor="accent1"/>
        <w:left w:val="single" w:sz="12" w:space="28" w:color="47145C" w:themeColor="accent1"/>
        <w:bottom w:val="single" w:sz="12" w:space="10" w:color="47145C" w:themeColor="accent1"/>
        <w:right w:val="single" w:sz="12" w:space="28" w:color="47145C" w:themeColor="accent1"/>
      </w:pBdr>
      <w:spacing w:before="120" w:after="120"/>
      <w:ind w:left="567" w:right="567"/>
    </w:pPr>
    <w:rPr>
      <w:rFonts w:eastAsiaTheme="minorEastAsia" w:cstheme="minorBidi"/>
      <w:iCs/>
    </w:rPr>
  </w:style>
  <w:style w:type="paragraph" w:styleId="Handtekening">
    <w:name w:val="Signature"/>
    <w:basedOn w:val="Plattetekst"/>
    <w:next w:val="Plattetekst"/>
    <w:link w:val="HandtekeningChar"/>
    <w:uiPriority w:val="99"/>
    <w:unhideWhenUsed/>
    <w:rsid w:val="0050022A"/>
  </w:style>
  <w:style w:type="character" w:customStyle="1" w:styleId="HandtekeningChar">
    <w:name w:val="Handtekening Char"/>
    <w:basedOn w:val="Standaardalinea-lettertype"/>
    <w:link w:val="Handtekening"/>
    <w:uiPriority w:val="99"/>
    <w:rsid w:val="00476DD7"/>
  </w:style>
  <w:style w:type="paragraph" w:styleId="Standaardinspringing">
    <w:name w:val="Normal Indent"/>
    <w:basedOn w:val="Standaard"/>
    <w:uiPriority w:val="99"/>
    <w:unhideWhenUsed/>
    <w:rsid w:val="00476DD7"/>
    <w:pPr>
      <w:ind w:left="567"/>
    </w:pPr>
  </w:style>
  <w:style w:type="paragraph" w:styleId="Plattetekst2">
    <w:name w:val="Body Text 2"/>
    <w:basedOn w:val="Plattetekst"/>
    <w:link w:val="Plattetekst2Char"/>
    <w:uiPriority w:val="4"/>
    <w:semiHidden/>
    <w:rsid w:val="002D6438"/>
  </w:style>
  <w:style w:type="character" w:customStyle="1" w:styleId="Plattetekst2Char">
    <w:name w:val="Platte tekst 2 Char"/>
    <w:basedOn w:val="Standaardalinea-lettertype"/>
    <w:link w:val="Plattetekst2"/>
    <w:uiPriority w:val="4"/>
    <w:semiHidden/>
    <w:rsid w:val="002D6438"/>
  </w:style>
  <w:style w:type="paragraph" w:styleId="Plattetekst3">
    <w:name w:val="Body Text 3"/>
    <w:basedOn w:val="Plattetekst2"/>
    <w:link w:val="Plattetekst3Char"/>
    <w:uiPriority w:val="4"/>
    <w:semiHidden/>
    <w:rsid w:val="002D6438"/>
  </w:style>
  <w:style w:type="character" w:customStyle="1" w:styleId="Plattetekst3Char">
    <w:name w:val="Platte tekst 3 Char"/>
    <w:basedOn w:val="Standaardalinea-lettertype"/>
    <w:link w:val="Plattetekst3"/>
    <w:uiPriority w:val="4"/>
    <w:semiHidden/>
    <w:rsid w:val="002D6438"/>
  </w:style>
  <w:style w:type="paragraph" w:styleId="Platteteksteersteinspringing">
    <w:name w:val="Body Text First Indent"/>
    <w:basedOn w:val="Plattetekst"/>
    <w:link w:val="PlatteteksteersteinspringingChar"/>
    <w:uiPriority w:val="4"/>
    <w:semiHidden/>
    <w:rsid w:val="00701052"/>
    <w:pPr>
      <w:ind w:firstLine="284"/>
    </w:pPr>
  </w:style>
  <w:style w:type="character" w:customStyle="1" w:styleId="PlatteteksteersteinspringingChar">
    <w:name w:val="Platte tekst eerste inspringing Char"/>
    <w:basedOn w:val="PlattetekstChar"/>
    <w:link w:val="Platteteksteersteinspringing"/>
    <w:uiPriority w:val="4"/>
    <w:semiHidden/>
    <w:rsid w:val="00A10325"/>
  </w:style>
  <w:style w:type="paragraph" w:styleId="Plattetekstinspringen">
    <w:name w:val="Body Text Indent"/>
    <w:basedOn w:val="Standaard"/>
    <w:link w:val="PlattetekstinspringenChar"/>
    <w:uiPriority w:val="4"/>
    <w:semiHidden/>
    <w:rsid w:val="00701052"/>
    <w:pPr>
      <w:spacing w:after="120"/>
      <w:ind w:left="284"/>
    </w:pPr>
  </w:style>
  <w:style w:type="character" w:customStyle="1" w:styleId="PlattetekstinspringenChar">
    <w:name w:val="Platte tekst inspringen Char"/>
    <w:basedOn w:val="Standaardalinea-lettertype"/>
    <w:link w:val="Plattetekstinspringen"/>
    <w:uiPriority w:val="4"/>
    <w:semiHidden/>
    <w:rsid w:val="00A10325"/>
  </w:style>
  <w:style w:type="paragraph" w:styleId="Platteteksteersteinspringing2">
    <w:name w:val="Body Text First Indent 2"/>
    <w:basedOn w:val="Platteteksteersteinspringing"/>
    <w:link w:val="Platteteksteersteinspringing2Char"/>
    <w:uiPriority w:val="4"/>
    <w:semiHidden/>
    <w:rsid w:val="00701052"/>
    <w:pPr>
      <w:ind w:left="284"/>
    </w:pPr>
  </w:style>
  <w:style w:type="character" w:customStyle="1" w:styleId="Platteteksteersteinspringing2Char">
    <w:name w:val="Platte tekst eerste inspringing 2 Char"/>
    <w:basedOn w:val="PlattetekstinspringenChar"/>
    <w:link w:val="Platteteksteersteinspringing2"/>
    <w:uiPriority w:val="4"/>
    <w:semiHidden/>
    <w:rsid w:val="00A10325"/>
  </w:style>
  <w:style w:type="paragraph" w:styleId="Plattetekstinspringen2">
    <w:name w:val="Body Text Indent 2"/>
    <w:basedOn w:val="Plattetekstinspringen"/>
    <w:link w:val="Plattetekstinspringen2Char"/>
    <w:uiPriority w:val="4"/>
    <w:semiHidden/>
    <w:rsid w:val="00701052"/>
    <w:pPr>
      <w:ind w:left="567"/>
    </w:pPr>
  </w:style>
  <w:style w:type="character" w:customStyle="1" w:styleId="Plattetekstinspringen2Char">
    <w:name w:val="Platte tekst inspringen 2 Char"/>
    <w:basedOn w:val="Standaardalinea-lettertype"/>
    <w:link w:val="Plattetekstinspringen2"/>
    <w:uiPriority w:val="4"/>
    <w:semiHidden/>
    <w:rsid w:val="00A10325"/>
  </w:style>
  <w:style w:type="paragraph" w:styleId="Plattetekstinspringen3">
    <w:name w:val="Body Text Indent 3"/>
    <w:basedOn w:val="Plattetekstinspringen2"/>
    <w:link w:val="Plattetekstinspringen3Char"/>
    <w:uiPriority w:val="4"/>
    <w:semiHidden/>
    <w:rsid w:val="00701052"/>
    <w:pPr>
      <w:ind w:left="851"/>
    </w:pPr>
    <w:rPr>
      <w:szCs w:val="16"/>
    </w:rPr>
  </w:style>
  <w:style w:type="character" w:customStyle="1" w:styleId="Plattetekstinspringen3Char">
    <w:name w:val="Platte tekst inspringen 3 Char"/>
    <w:basedOn w:val="Standaardalinea-lettertype"/>
    <w:link w:val="Plattetekstinspringen3"/>
    <w:uiPriority w:val="4"/>
    <w:semiHidden/>
    <w:rsid w:val="00A10325"/>
    <w:rPr>
      <w:szCs w:val="16"/>
    </w:rPr>
  </w:style>
  <w:style w:type="character" w:styleId="Paginanummer">
    <w:name w:val="page number"/>
    <w:basedOn w:val="Standaardalinea-lettertype"/>
    <w:uiPriority w:val="99"/>
    <w:semiHidden/>
    <w:rsid w:val="00476DD7"/>
  </w:style>
  <w:style w:type="table" w:styleId="Tabelraster">
    <w:name w:val="Table Grid"/>
    <w:basedOn w:val="Standaardtabel"/>
    <w:uiPriority w:val="59"/>
    <w:rsid w:val="000F2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semiHidden/>
    <w:qFormat/>
    <w:rsid w:val="00DB4F8D"/>
  </w:style>
  <w:style w:type="character" w:styleId="Tekstvantijdelijkeaanduiding">
    <w:name w:val="Placeholder Text"/>
    <w:basedOn w:val="Standaardalinea-lettertype"/>
    <w:uiPriority w:val="99"/>
    <w:rsid w:val="00730D83"/>
    <w:rPr>
      <w:color w:val="1F497D" w:themeColor="text2"/>
    </w:rPr>
  </w:style>
  <w:style w:type="paragraph" w:styleId="Lijstnummering5">
    <w:name w:val="List Number 5"/>
    <w:basedOn w:val="Lijstnummering4"/>
    <w:uiPriority w:val="14"/>
    <w:semiHidden/>
    <w:qFormat/>
    <w:rsid w:val="007454F1"/>
    <w:pPr>
      <w:numPr>
        <w:ilvl w:val="4"/>
      </w:numPr>
    </w:pPr>
  </w:style>
  <w:style w:type="paragraph" w:styleId="Lijstvoortzetting5">
    <w:name w:val="List Continue 5"/>
    <w:basedOn w:val="Standaard"/>
    <w:uiPriority w:val="17"/>
    <w:semiHidden/>
    <w:rsid w:val="002B160B"/>
    <w:pPr>
      <w:spacing w:after="120"/>
      <w:ind w:left="1415"/>
      <w:contextualSpacing/>
    </w:pPr>
  </w:style>
  <w:style w:type="paragraph" w:styleId="Bijschrift">
    <w:name w:val="caption"/>
    <w:basedOn w:val="Standaard"/>
    <w:next w:val="Plattetekst"/>
    <w:uiPriority w:val="35"/>
    <w:qFormat/>
    <w:rsid w:val="002324AE"/>
    <w:pPr>
      <w:tabs>
        <w:tab w:val="left" w:pos="1111"/>
      </w:tabs>
      <w:spacing w:after="240"/>
    </w:pPr>
    <w:rPr>
      <w:bCs/>
      <w:i/>
      <w:sz w:val="16"/>
    </w:rPr>
  </w:style>
  <w:style w:type="paragraph" w:styleId="Lijstvoortzetting3">
    <w:name w:val="List Continue 3"/>
    <w:basedOn w:val="Standaard"/>
    <w:uiPriority w:val="17"/>
    <w:unhideWhenUsed/>
    <w:rsid w:val="00F10A8E"/>
    <w:pPr>
      <w:ind w:left="851"/>
      <w:contextualSpacing/>
    </w:pPr>
  </w:style>
  <w:style w:type="paragraph" w:styleId="Lijstvoortzetting4">
    <w:name w:val="List Continue 4"/>
    <w:basedOn w:val="Standaard"/>
    <w:uiPriority w:val="17"/>
    <w:semiHidden/>
    <w:rsid w:val="003F5B1C"/>
    <w:pPr>
      <w:spacing w:after="120"/>
      <w:ind w:left="1132"/>
      <w:contextualSpacing/>
    </w:pPr>
  </w:style>
  <w:style w:type="paragraph" w:styleId="Voetnoottekst">
    <w:name w:val="footnote text"/>
    <w:basedOn w:val="Standaard"/>
    <w:link w:val="VoetnoottekstChar"/>
    <w:uiPriority w:val="99"/>
    <w:unhideWhenUsed/>
    <w:rsid w:val="00C43DE3"/>
    <w:pPr>
      <w:tabs>
        <w:tab w:val="left" w:pos="227"/>
      </w:tabs>
      <w:spacing w:line="240" w:lineRule="auto"/>
    </w:pPr>
    <w:rPr>
      <w:sz w:val="16"/>
      <w:szCs w:val="20"/>
    </w:rPr>
  </w:style>
  <w:style w:type="character" w:customStyle="1" w:styleId="VoetnoottekstChar">
    <w:name w:val="Voetnoottekst Char"/>
    <w:basedOn w:val="Standaardalinea-lettertype"/>
    <w:link w:val="Voetnoottekst"/>
    <w:uiPriority w:val="99"/>
    <w:rsid w:val="00C43DE3"/>
    <w:rPr>
      <w:sz w:val="16"/>
      <w:szCs w:val="20"/>
    </w:rPr>
  </w:style>
  <w:style w:type="character" w:styleId="Voetnootmarkering">
    <w:name w:val="footnote reference"/>
    <w:basedOn w:val="Standaardalinea-lettertype"/>
    <w:uiPriority w:val="99"/>
    <w:unhideWhenUsed/>
    <w:rsid w:val="007E45E7"/>
    <w:rPr>
      <w:rFonts w:asciiTheme="minorHAnsi" w:hAnsiTheme="minorHAnsi"/>
      <w:vertAlign w:val="superscript"/>
    </w:rPr>
  </w:style>
  <w:style w:type="table" w:customStyle="1" w:styleId="CvTEStandaardtabel">
    <w:name w:val="CvTE Standaard tabel"/>
    <w:basedOn w:val="Standaardtabel"/>
    <w:uiPriority w:val="99"/>
    <w:rsid w:val="00A42938"/>
    <w:pPr>
      <w:spacing w:line="240" w:lineRule="atLeast"/>
    </w:pPr>
    <w:rPr>
      <w:sz w:val="17"/>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85" w:type="dxa"/>
        <w:left w:w="85" w:type="dxa"/>
        <w:bottom w:w="85" w:type="dxa"/>
        <w:right w:w="85" w:type="dxa"/>
      </w:tblCellMar>
    </w:tblPr>
    <w:tcPr>
      <w:shd w:val="clear" w:color="auto" w:fill="FFFFFF" w:themeFill="background1"/>
      <w:vAlign w:val="center"/>
    </w:tcPr>
    <w:tblStylePr w:type="firstRow">
      <w:rPr>
        <w:rFonts w:asciiTheme="majorHAnsi" w:hAnsiTheme="majorHAnsi"/>
        <w:b/>
        <w:sz w:val="17"/>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47145C" w:themeFill="accent1"/>
      </w:tcPr>
    </w:tblStylePr>
    <w:tblStylePr w:type="lastRow">
      <w:rPr>
        <w:b/>
        <w:i/>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CCC0D9" w:themeFill="accent4" w:themeFillTint="66"/>
      </w:tcPr>
    </w:tblStylePr>
    <w:tblStylePr w:type="firstCol">
      <w:pPr>
        <w:wordWrap/>
        <w:spacing w:beforeLines="0" w:before="0" w:beforeAutospacing="0" w:afterLines="0" w:after="0" w:afterAutospacing="0"/>
        <w:ind w:leftChars="0" w:left="0" w:rightChars="0" w:right="0"/>
        <w:contextualSpacing w:val="0"/>
        <w:mirrorIndents w:val="0"/>
      </w:pPr>
      <w:rPr>
        <w:b/>
      </w:rPr>
      <w:tblPr/>
      <w:tcPr>
        <w:shd w:val="clear" w:color="auto" w:fill="47145C" w:themeFill="accent1"/>
      </w:tcPr>
    </w:tblStylePr>
    <w:tblStylePr w:type="lastCol">
      <w:rPr>
        <w:b/>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CCC0D9" w:themeFill="accent4" w:themeFillTint="66"/>
      </w:tcPr>
    </w:tblStylePr>
    <w:tblStylePr w:type="band1Vert">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E5DFEC" w:themeFill="accent4" w:themeFillTint="33"/>
      </w:tcPr>
    </w:tblStylePr>
    <w:tblStylePr w:type="band2Vert">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FFFFFF" w:themeFill="background1"/>
      </w:tcPr>
    </w:tblStylePr>
    <w:tblStylePr w:type="band1Horz">
      <w:rPr>
        <w:color w:va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E5DFEC" w:themeFill="accent4" w:themeFillTint="33"/>
      </w:tcPr>
    </w:tblStylePr>
    <w:tblStylePr w:type="band2Horz">
      <w:rPr>
        <w:rFonts w:asciiTheme="minorHAnsi" w:hAnsiTheme="minorHAnsi"/>
        <w:b w:val="0"/>
        <w:i w:val="0"/>
        <w:sz w:val="17"/>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l2br w:val="nil"/>
          <w:tr2bl w:val="nil"/>
        </w:tcBorders>
        <w:shd w:val="clear" w:color="auto" w:fill="FFFFFF" w:themeFill="background1"/>
      </w:tcPr>
    </w:tblStylePr>
  </w:style>
  <w:style w:type="character" w:styleId="Subtielebenadrukking">
    <w:name w:val="Subtle Emphasis"/>
    <w:basedOn w:val="Standaardalinea-lettertype"/>
    <w:uiPriority w:val="19"/>
    <w:semiHidden/>
    <w:qFormat/>
    <w:rsid w:val="00F10A8E"/>
    <w:rPr>
      <w:i/>
      <w:iCs/>
      <w:color w:val="808080" w:themeColor="text1" w:themeTint="7F"/>
    </w:rPr>
  </w:style>
  <w:style w:type="character" w:styleId="Intensievebenadrukking">
    <w:name w:val="Intense Emphasis"/>
    <w:basedOn w:val="Standaardalinea-lettertype"/>
    <w:uiPriority w:val="21"/>
    <w:semiHidden/>
    <w:qFormat/>
    <w:rsid w:val="00F10A8E"/>
    <w:rPr>
      <w:b/>
      <w:bCs/>
      <w:i/>
      <w:iCs/>
      <w:color w:val="47145C" w:themeColor="accent1"/>
    </w:rPr>
  </w:style>
  <w:style w:type="paragraph" w:customStyle="1" w:styleId="Briefhoofd">
    <w:name w:val="Briefhoofd"/>
    <w:basedOn w:val="Standaard"/>
    <w:semiHidden/>
    <w:rsid w:val="00865979"/>
    <w:pPr>
      <w:spacing w:line="180" w:lineRule="atLeast"/>
    </w:pPr>
    <w:rPr>
      <w:rFonts w:eastAsia="Times New Roman"/>
      <w:sz w:val="13"/>
      <w:szCs w:val="13"/>
    </w:rPr>
  </w:style>
  <w:style w:type="paragraph" w:customStyle="1" w:styleId="BriefhoofdVet">
    <w:name w:val="Briefhoofd Vet"/>
    <w:basedOn w:val="Briefhoofd"/>
    <w:semiHidden/>
    <w:rsid w:val="0051075F"/>
    <w:rPr>
      <w:b/>
      <w:bCs/>
    </w:rPr>
  </w:style>
  <w:style w:type="table" w:customStyle="1" w:styleId="CvTETabelzonderlijnen">
    <w:name w:val="CvTE Tabel zonder lijnen"/>
    <w:basedOn w:val="Standaardtabel"/>
    <w:uiPriority w:val="99"/>
    <w:rsid w:val="00A42938"/>
    <w:pPr>
      <w:spacing w:line="240" w:lineRule="atLeast"/>
    </w:pPr>
    <w:rPr>
      <w:sz w:val="17"/>
    </w:rPr>
    <w:tblPr>
      <w:tblStyleRowBandSize w:val="1"/>
      <w:tblStyleColBandSize w:val="1"/>
      <w:tblCellMar>
        <w:top w:w="85" w:type="dxa"/>
        <w:left w:w="85" w:type="dxa"/>
        <w:bottom w:w="85" w:type="dxa"/>
        <w:right w:w="85" w:type="dxa"/>
      </w:tblCellMar>
    </w:tblPr>
    <w:tblStylePr w:type="firstRow">
      <w:pPr>
        <w:wordWrap/>
        <w:spacing w:beforeLines="0" w:before="0" w:beforeAutospacing="0" w:afterLines="0" w:after="0" w:afterAutospacing="0"/>
        <w:ind w:leftChars="0" w:left="0" w:rightChars="0" w:right="0" w:firstLineChars="0" w:firstLine="0"/>
      </w:pPr>
      <w:rPr>
        <w:rFonts w:asciiTheme="majorHAnsi" w:hAnsiTheme="majorHAnsi"/>
        <w:b/>
        <w:sz w:val="17"/>
      </w:rPr>
      <w:tblPr/>
      <w:tcPr>
        <w:tcBorders>
          <w:top w:val="nil"/>
          <w:left w:val="nil"/>
          <w:bottom w:val="nil"/>
          <w:right w:val="nil"/>
          <w:insideH w:val="nil"/>
          <w:insideV w:val="nil"/>
          <w:tl2br w:val="nil"/>
          <w:tr2bl w:val="nil"/>
        </w:tcBorders>
        <w:shd w:val="clear" w:color="auto" w:fill="47145C" w:themeFill="accent1"/>
      </w:tcPr>
    </w:tblStylePr>
    <w:tblStylePr w:type="lastRow">
      <w:rPr>
        <w:b/>
        <w:i/>
      </w:rPr>
      <w:tblPr/>
      <w:tcPr>
        <w:tcBorders>
          <w:top w:val="nil"/>
          <w:left w:val="nil"/>
          <w:bottom w:val="nil"/>
          <w:right w:val="nil"/>
          <w:insideH w:val="nil"/>
          <w:insideV w:val="nil"/>
          <w:tl2br w:val="nil"/>
          <w:tr2bl w:val="nil"/>
        </w:tcBorders>
        <w:shd w:val="clear" w:color="auto" w:fill="CCC0D9" w:themeFill="accent4" w:themeFillTint="66"/>
      </w:tcPr>
    </w:tblStylePr>
    <w:tblStylePr w:type="firstCol">
      <w:pPr>
        <w:wordWrap/>
        <w:spacing w:beforeLines="0" w:before="0" w:beforeAutospacing="0" w:afterLines="0" w:after="0" w:afterAutospacing="0"/>
        <w:ind w:leftChars="0" w:left="0" w:rightChars="0" w:right="0" w:firstLineChars="0" w:firstLine="0"/>
        <w:contextualSpacing w:val="0"/>
      </w:pPr>
      <w:rPr>
        <w:b/>
      </w:rPr>
      <w:tblPr/>
      <w:tcPr>
        <w:tcBorders>
          <w:top w:val="nil"/>
          <w:left w:val="nil"/>
          <w:bottom w:val="nil"/>
          <w:right w:val="nil"/>
          <w:insideH w:val="nil"/>
          <w:insideV w:val="nil"/>
          <w:tl2br w:val="nil"/>
          <w:tr2bl w:val="nil"/>
        </w:tcBorders>
        <w:shd w:val="clear" w:color="auto" w:fill="47145C" w:themeFill="accent1"/>
      </w:tcPr>
    </w:tblStylePr>
    <w:tblStylePr w:type="lastCol">
      <w:pPr>
        <w:wordWrap/>
      </w:pPr>
      <w:rPr>
        <w:b/>
      </w:rPr>
      <w:tblPr/>
      <w:tcPr>
        <w:tcBorders>
          <w:top w:val="nil"/>
          <w:left w:val="nil"/>
          <w:bottom w:val="nil"/>
          <w:right w:val="nil"/>
          <w:insideH w:val="nil"/>
          <w:insideV w:val="nil"/>
          <w:tl2br w:val="nil"/>
          <w:tr2bl w:val="nil"/>
        </w:tcBorders>
        <w:shd w:val="clear" w:color="auto" w:fill="CCC0D9" w:themeFill="accent4" w:themeFillTint="66"/>
      </w:tcPr>
    </w:tblStylePr>
    <w:tblStylePr w:type="band1Vert">
      <w:pPr>
        <w:wordWrap/>
      </w:pPr>
      <w:tblPr/>
      <w:tcPr>
        <w:tcBorders>
          <w:top w:val="nil"/>
          <w:left w:val="nil"/>
          <w:bottom w:val="nil"/>
          <w:right w:val="nil"/>
          <w:insideH w:val="nil"/>
          <w:insideV w:val="nil"/>
          <w:tl2br w:val="nil"/>
          <w:tr2bl w:val="nil"/>
        </w:tcBorders>
        <w:shd w:val="clear" w:color="auto" w:fill="E5DFEC" w:themeFill="accent4" w:themeFillTint="33"/>
      </w:tcPr>
    </w:tblStylePr>
    <w:tblStylePr w:type="band2Vert">
      <w:pPr>
        <w:wordWrap/>
      </w:pPr>
      <w:tblPr/>
      <w:tcPr>
        <w:tcBorders>
          <w:top w:val="nil"/>
          <w:left w:val="nil"/>
          <w:bottom w:val="nil"/>
          <w:right w:val="nil"/>
          <w:insideH w:val="nil"/>
          <w:insideV w:val="nil"/>
          <w:tl2br w:val="nil"/>
          <w:tr2bl w:val="nil"/>
        </w:tcBorders>
        <w:shd w:val="clear" w:color="auto" w:fill="FFFFFF" w:themeFill="background1"/>
      </w:tcPr>
    </w:tblStylePr>
    <w:tblStylePr w:type="band1Horz">
      <w:pPr>
        <w:wordWrap/>
      </w:pPr>
      <w:rPr>
        <w:color w:val="auto"/>
      </w:rPr>
      <w:tblPr/>
      <w:tcPr>
        <w:tcBorders>
          <w:top w:val="nil"/>
          <w:left w:val="nil"/>
          <w:bottom w:val="nil"/>
          <w:right w:val="nil"/>
          <w:insideH w:val="nil"/>
          <w:insideV w:val="nil"/>
          <w:tl2br w:val="nil"/>
          <w:tr2bl w:val="nil"/>
        </w:tcBorders>
        <w:shd w:val="clear" w:color="auto" w:fill="E5DFEC" w:themeFill="accent4" w:themeFillTint="33"/>
      </w:tcPr>
    </w:tblStylePr>
    <w:tblStylePr w:type="band2Horz">
      <w:pPr>
        <w:wordWrap/>
      </w:pPr>
      <w:rPr>
        <w:rFonts w:asciiTheme="minorHAnsi" w:hAnsiTheme="minorHAnsi"/>
        <w:b w:val="0"/>
        <w:i w:val="0"/>
        <w:sz w:val="17"/>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BriefhoofdCursief">
    <w:name w:val="Briefhoofd Cursief"/>
    <w:basedOn w:val="Briefhoofd"/>
    <w:next w:val="Briefhoofd"/>
    <w:rsid w:val="0051075F"/>
    <w:rPr>
      <w:i/>
      <w:iCs/>
    </w:rPr>
  </w:style>
  <w:style w:type="paragraph" w:customStyle="1" w:styleId="BriefhoofdItem">
    <w:name w:val="Briefhoofd Item"/>
    <w:basedOn w:val="Briefhoofd"/>
    <w:semiHidden/>
    <w:rsid w:val="0051075F"/>
    <w:pPr>
      <w:spacing w:before="30"/>
    </w:pPr>
    <w:rPr>
      <w:szCs w:val="20"/>
    </w:rPr>
  </w:style>
  <w:style w:type="paragraph" w:customStyle="1" w:styleId="BriefhoofdOmschrijving">
    <w:name w:val="Briefhoofd Omschrijving"/>
    <w:basedOn w:val="Standaard"/>
    <w:semiHidden/>
    <w:rsid w:val="0051075F"/>
    <w:pPr>
      <w:spacing w:before="400"/>
      <w:contextualSpacing/>
    </w:pPr>
    <w:rPr>
      <w:rFonts w:eastAsia="Times New Roman"/>
      <w:szCs w:val="20"/>
    </w:rPr>
  </w:style>
  <w:style w:type="paragraph" w:styleId="Bibliografie">
    <w:name w:val="Bibliography"/>
    <w:basedOn w:val="Standaard"/>
    <w:next w:val="Standaard"/>
    <w:uiPriority w:val="37"/>
    <w:unhideWhenUsed/>
    <w:rsid w:val="002473AA"/>
  </w:style>
  <w:style w:type="paragraph" w:styleId="Berichtkop">
    <w:name w:val="Message Header"/>
    <w:basedOn w:val="Standaard"/>
    <w:link w:val="BerichtkopChar"/>
    <w:uiPriority w:val="99"/>
    <w:unhideWhenUsed/>
    <w:rsid w:val="002473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rsid w:val="002473AA"/>
    <w:rPr>
      <w:rFonts w:asciiTheme="majorHAnsi" w:eastAsiaTheme="majorEastAsia" w:hAnsiTheme="majorHAnsi" w:cstheme="majorBidi"/>
      <w:sz w:val="24"/>
      <w:szCs w:val="24"/>
      <w:shd w:val="pct20" w:color="auto" w:fill="auto"/>
    </w:rPr>
  </w:style>
  <w:style w:type="paragraph" w:customStyle="1" w:styleId="RapportTitel">
    <w:name w:val="Rapport Titel"/>
    <w:basedOn w:val="Plattetekst"/>
    <w:link w:val="RapportTitelChar"/>
    <w:uiPriority w:val="21"/>
    <w:rsid w:val="0060170E"/>
    <w:pPr>
      <w:spacing w:line="640" w:lineRule="atLeast"/>
      <w:contextualSpacing/>
    </w:pPr>
    <w:rPr>
      <w:rFonts w:ascii="RijksoverheidSansHeading" w:hAnsi="RijksoverheidSansHeading"/>
      <w:b/>
      <w:caps/>
      <w:color w:val="000000" w:themeColor="text1"/>
      <w:sz w:val="64"/>
      <w14:numForm w14:val="lining"/>
    </w:rPr>
  </w:style>
  <w:style w:type="paragraph" w:customStyle="1" w:styleId="RapportSubtitel">
    <w:name w:val="Rapport Subtitel"/>
    <w:basedOn w:val="Plattetekst"/>
    <w:link w:val="RapportSubtitelChar"/>
    <w:uiPriority w:val="21"/>
    <w:rsid w:val="0060170E"/>
    <w:pPr>
      <w:spacing w:line="400" w:lineRule="exact"/>
    </w:pPr>
    <w:rPr>
      <w:rFonts w:ascii="RijksoverheidSansHeading" w:hAnsi="RijksoverheidSansHeading"/>
      <w:caps/>
      <w:color w:val="000000" w:themeColor="text1"/>
      <w:sz w:val="36"/>
      <w14:numForm w14:val="lining"/>
    </w:rPr>
  </w:style>
  <w:style w:type="character" w:customStyle="1" w:styleId="RapportTitelChar">
    <w:name w:val="Rapport Titel Char"/>
    <w:basedOn w:val="PlattetekstChar"/>
    <w:link w:val="RapportTitel"/>
    <w:uiPriority w:val="21"/>
    <w:rsid w:val="0060170E"/>
    <w:rPr>
      <w:rFonts w:ascii="RijksoverheidSansHeading" w:hAnsi="RijksoverheidSansHeading"/>
      <w:b/>
      <w:caps/>
      <w:color w:val="000000" w:themeColor="text1"/>
      <w:sz w:val="64"/>
      <w14:numForm w14:val="lining"/>
    </w:rPr>
  </w:style>
  <w:style w:type="paragraph" w:customStyle="1" w:styleId="RapportNadruk">
    <w:name w:val="Rapport Nadruk"/>
    <w:basedOn w:val="RapportSubtitel"/>
    <w:link w:val="RapportNadrukChar"/>
    <w:uiPriority w:val="21"/>
    <w:rsid w:val="0060170E"/>
    <w:rPr>
      <w:color w:val="007BC7"/>
    </w:rPr>
  </w:style>
  <w:style w:type="character" w:customStyle="1" w:styleId="RapportSubtitelChar">
    <w:name w:val="Rapport Subtitel Char"/>
    <w:basedOn w:val="PlattetekstChar"/>
    <w:link w:val="RapportSubtitel"/>
    <w:uiPriority w:val="21"/>
    <w:rsid w:val="0060170E"/>
    <w:rPr>
      <w:rFonts w:ascii="RijksoverheidSansHeading" w:hAnsi="RijksoverheidSansHeading"/>
      <w:caps/>
      <w:color w:val="000000" w:themeColor="text1"/>
      <w:sz w:val="36"/>
      <w14:numForm w14:val="lining"/>
    </w:rPr>
  </w:style>
  <w:style w:type="paragraph" w:customStyle="1" w:styleId="RapportVersie">
    <w:name w:val="Rapport Versie"/>
    <w:basedOn w:val="Plattetekst"/>
    <w:link w:val="RapportVersieChar"/>
    <w:uiPriority w:val="21"/>
    <w:rsid w:val="0060170E"/>
    <w:pPr>
      <w:spacing w:line="400" w:lineRule="atLeast"/>
    </w:pPr>
    <w:rPr>
      <w:rFonts w:ascii="RijksoverheidSansHeading" w:hAnsi="RijksoverheidSansHeading"/>
      <w:color w:val="000000" w:themeColor="text1"/>
      <w:sz w:val="24"/>
      <w14:numForm w14:val="lining"/>
    </w:rPr>
  </w:style>
  <w:style w:type="character" w:customStyle="1" w:styleId="RapportNadrukChar">
    <w:name w:val="Rapport Nadruk Char"/>
    <w:basedOn w:val="RapportSubtitelChar"/>
    <w:link w:val="RapportNadruk"/>
    <w:uiPriority w:val="21"/>
    <w:rsid w:val="0060170E"/>
    <w:rPr>
      <w:rFonts w:ascii="RijksoverheidSansHeading" w:hAnsi="RijksoverheidSansHeading"/>
      <w:caps/>
      <w:color w:val="007BC7"/>
      <w:sz w:val="36"/>
      <w14:numForm w14:val="lining"/>
    </w:rPr>
  </w:style>
  <w:style w:type="character" w:customStyle="1" w:styleId="RapportVersieChar">
    <w:name w:val="Rapport Versie Char"/>
    <w:basedOn w:val="PlattetekstChar"/>
    <w:link w:val="RapportVersie"/>
    <w:uiPriority w:val="21"/>
    <w:rsid w:val="0060170E"/>
    <w:rPr>
      <w:rFonts w:ascii="RijksoverheidSansHeading" w:hAnsi="RijksoverheidSansHeading"/>
      <w:color w:val="000000" w:themeColor="text1"/>
      <w:sz w:val="24"/>
      <w14:numForm w14:val="lining"/>
    </w:rPr>
  </w:style>
  <w:style w:type="paragraph" w:styleId="Tekstopmerking">
    <w:name w:val="annotation text"/>
    <w:basedOn w:val="Standaard"/>
    <w:link w:val="TekstopmerkingChar"/>
    <w:uiPriority w:val="99"/>
    <w:unhideWhenUsed/>
    <w:rsid w:val="00BD68B1"/>
    <w:pPr>
      <w:spacing w:line="240" w:lineRule="auto"/>
    </w:pPr>
    <w:rPr>
      <w:sz w:val="20"/>
      <w:szCs w:val="20"/>
    </w:rPr>
  </w:style>
  <w:style w:type="character" w:customStyle="1" w:styleId="TekstopmerkingChar">
    <w:name w:val="Tekst opmerking Char"/>
    <w:basedOn w:val="Standaardalinea-lettertype"/>
    <w:link w:val="Tekstopmerking"/>
    <w:uiPriority w:val="99"/>
    <w:rsid w:val="00BD68B1"/>
    <w:rPr>
      <w:sz w:val="20"/>
      <w:szCs w:val="20"/>
    </w:rPr>
  </w:style>
  <w:style w:type="table" w:styleId="Tabelrasterlicht">
    <w:name w:val="Grid Table Light"/>
    <w:basedOn w:val="Standaardtabel"/>
    <w:uiPriority w:val="40"/>
    <w:rsid w:val="00EE37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p1ZN">
    <w:name w:val="Kop 1 ZN"/>
    <w:basedOn w:val="Kop1"/>
    <w:next w:val="Plattetekst"/>
    <w:uiPriority w:val="9"/>
    <w:qFormat/>
    <w:rsid w:val="00EE376B"/>
    <w:pPr>
      <w:numPr>
        <w:numId w:val="0"/>
      </w:numPr>
    </w:pPr>
  </w:style>
  <w:style w:type="character" w:styleId="GevolgdeHyperlink">
    <w:name w:val="FollowedHyperlink"/>
    <w:basedOn w:val="Standaardalinea-lettertype"/>
    <w:uiPriority w:val="99"/>
    <w:semiHidden/>
    <w:unhideWhenUsed/>
    <w:rsid w:val="00F63CDE"/>
    <w:rPr>
      <w:color w:val="800080" w:themeColor="followedHyperlink"/>
      <w:u w:val="single"/>
    </w:rPr>
  </w:style>
  <w:style w:type="character" w:styleId="Verwijzingopmerking">
    <w:name w:val="annotation reference"/>
    <w:basedOn w:val="Standaardalinea-lettertype"/>
    <w:uiPriority w:val="99"/>
    <w:semiHidden/>
    <w:unhideWhenUsed/>
    <w:rsid w:val="006260E8"/>
    <w:rPr>
      <w:sz w:val="16"/>
      <w:szCs w:val="16"/>
    </w:rPr>
  </w:style>
  <w:style w:type="paragraph" w:styleId="Onderwerpvanopmerking">
    <w:name w:val="annotation subject"/>
    <w:basedOn w:val="Tekstopmerking"/>
    <w:next w:val="Tekstopmerking"/>
    <w:link w:val="OnderwerpvanopmerkingChar"/>
    <w:uiPriority w:val="99"/>
    <w:semiHidden/>
    <w:unhideWhenUsed/>
    <w:rsid w:val="006260E8"/>
    <w:rPr>
      <w:b/>
      <w:bCs/>
    </w:rPr>
  </w:style>
  <w:style w:type="character" w:customStyle="1" w:styleId="OnderwerpvanopmerkingChar">
    <w:name w:val="Onderwerp van opmerking Char"/>
    <w:basedOn w:val="TekstopmerkingChar"/>
    <w:link w:val="Onderwerpvanopmerking"/>
    <w:uiPriority w:val="99"/>
    <w:semiHidden/>
    <w:rsid w:val="006260E8"/>
    <w:rPr>
      <w:b/>
      <w:bCs/>
      <w:sz w:val="20"/>
      <w:szCs w:val="20"/>
    </w:rPr>
  </w:style>
  <w:style w:type="character" w:customStyle="1" w:styleId="Onopgelostemelding1">
    <w:name w:val="Onopgeloste melding1"/>
    <w:basedOn w:val="Standaardalinea-lettertype"/>
    <w:uiPriority w:val="99"/>
    <w:semiHidden/>
    <w:unhideWhenUsed/>
    <w:rsid w:val="00AB3E04"/>
    <w:rPr>
      <w:color w:val="605E5C"/>
      <w:shd w:val="clear" w:color="auto" w:fill="E1DFDD"/>
    </w:rPr>
  </w:style>
  <w:style w:type="paragraph" w:styleId="Revisie">
    <w:name w:val="Revision"/>
    <w:hidden/>
    <w:uiPriority w:val="99"/>
    <w:semiHidden/>
    <w:rsid w:val="00D35870"/>
  </w:style>
  <w:style w:type="character" w:styleId="Onopgelostemelding">
    <w:name w:val="Unresolved Mention"/>
    <w:basedOn w:val="Standaardalinea-lettertype"/>
    <w:uiPriority w:val="99"/>
    <w:semiHidden/>
    <w:unhideWhenUsed/>
    <w:rsid w:val="002B3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cvte.nl" TargetMode="External"/><Relationship Id="rId18" Type="http://schemas.openxmlformats.org/officeDocument/2006/relationships/hyperlink" Target="http://www.examenblad.n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examenblad.pdc.nl/stel-uw-vraag/2024?cat=vimafrhlu5z6" TargetMode="External"/><Relationship Id="rId17" Type="http://schemas.openxmlformats.org/officeDocument/2006/relationships/hyperlink" Target="mailto:examens@duo.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xamenloket.officeheart.nl/Support/Tick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examenblad.nl/system/files/2024-09/cvte_handreiking_passend_examineren_ce_vo.pdf"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vo-oefenomgeving.facet.onl/facet-openbaar-portaal/welk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xamenblad.pdc.nl/document/brochure-centrale-examens-7"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6" Type="http://schemas.microsoft.com/office/2007/relationships/hdphoto" Target="media/hdphoto1.wdp"/><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Sjablonen\Templates\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FA89BCCA184C07A34B975592277905"/>
        <w:category>
          <w:name w:val="Algemeen"/>
          <w:gallery w:val="placeholder"/>
        </w:category>
        <w:types>
          <w:type w:val="bbPlcHdr"/>
        </w:types>
        <w:behaviors>
          <w:behavior w:val="content"/>
        </w:behaviors>
        <w:guid w:val="{99B7EEBA-CFBF-4134-B916-BC11D8ED79E0}"/>
      </w:docPartPr>
      <w:docPartBody>
        <w:p w:rsidR="007969AD" w:rsidRDefault="00F95879">
          <w:pPr>
            <w:pStyle w:val="0CFA89BCCA184C07A34B975592277905"/>
          </w:pPr>
          <w:r w:rsidRPr="004F6DD8">
            <w:t>Versie</w:t>
          </w:r>
        </w:p>
      </w:docPartBody>
    </w:docPart>
    <w:docPart>
      <w:docPartPr>
        <w:name w:val="F0084F865B90439999A8795D4F7EE23D"/>
        <w:category>
          <w:name w:val="Algemeen"/>
          <w:gallery w:val="placeholder"/>
        </w:category>
        <w:types>
          <w:type w:val="bbPlcHdr"/>
        </w:types>
        <w:behaviors>
          <w:behavior w:val="content"/>
        </w:behaviors>
        <w:guid w:val="{D8DFEB66-CFBD-4778-8D3F-31C3E0E7607B}"/>
      </w:docPartPr>
      <w:docPartBody>
        <w:p w:rsidR="007969AD" w:rsidRDefault="00F95879">
          <w:pPr>
            <w:pStyle w:val="F0084F865B90439999A8795D4F7EE23D"/>
          </w:pPr>
          <w:r w:rsidRPr="004F6DD8">
            <w:t>Maand en jaar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ijksoverheidSansHeading">
    <w:altName w:val="Calibri"/>
    <w:panose1 w:val="00000000000000000000"/>
    <w:charset w:val="00"/>
    <w:family w:val="swiss"/>
    <w:notTrueType/>
    <w:pitch w:val="variable"/>
    <w:sig w:usb0="00000087" w:usb1="00000001" w:usb2="00000000" w:usb3="00000000" w:csb0="0000009B" w:csb1="00000000"/>
  </w:font>
  <w:font w:name="RijksoverheidSerif">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879"/>
    <w:rsid w:val="005252FE"/>
    <w:rsid w:val="007969AD"/>
    <w:rsid w:val="00951E37"/>
    <w:rsid w:val="00981248"/>
    <w:rsid w:val="00A3182F"/>
    <w:rsid w:val="00A96DF1"/>
    <w:rsid w:val="00B9254E"/>
    <w:rsid w:val="00F77A4D"/>
    <w:rsid w:val="00F95879"/>
    <w:rsid w:val="00FE20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CFA89BCCA184C07A34B975592277905">
    <w:name w:val="0CFA89BCCA184C07A34B975592277905"/>
  </w:style>
  <w:style w:type="paragraph" w:customStyle="1" w:styleId="F0084F865B90439999A8795D4F7EE23D">
    <w:name w:val="F0084F865B90439999A8795D4F7EE2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CvTE">
      <a:dk1>
        <a:sysClr val="windowText" lastClr="000000"/>
      </a:dk1>
      <a:lt1>
        <a:sysClr val="window" lastClr="FFFFFF"/>
      </a:lt1>
      <a:dk2>
        <a:srgbClr val="1F497D"/>
      </a:dk2>
      <a:lt2>
        <a:srgbClr val="EEECE1"/>
      </a:lt2>
      <a:accent1>
        <a:srgbClr val="47145C"/>
      </a:accent1>
      <a:accent2>
        <a:srgbClr val="FBD4B4"/>
      </a:accent2>
      <a:accent3>
        <a:srgbClr val="C5E0B3"/>
      </a:accent3>
      <a:accent4>
        <a:srgbClr val="8064A2"/>
      </a:accent4>
      <a:accent5>
        <a:srgbClr val="B6DDE8"/>
      </a:accent5>
      <a:accent6>
        <a:srgbClr val="FFFF6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ba35a4-e489-4644-a3e6-9a408ba0738f">
      <Terms xmlns="http://schemas.microsoft.com/office/infopath/2007/PartnerControls"/>
    </lcf76f155ced4ddcb4097134ff3c332f>
    <TaxCatchAll xmlns="d2ae8e36-8ade-4b49-8a21-f5d4fef2df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82B5A4ECDD144891C4B64228DE3784" ma:contentTypeVersion="19" ma:contentTypeDescription="Een nieuw document maken." ma:contentTypeScope="" ma:versionID="ef32ecaa560ad5b60b0a5f9f14255d8f">
  <xsd:schema xmlns:xsd="http://www.w3.org/2001/XMLSchema" xmlns:xs="http://www.w3.org/2001/XMLSchema" xmlns:p="http://schemas.microsoft.com/office/2006/metadata/properties" xmlns:ns2="8cba35a4-e489-4644-a3e6-9a408ba0738f" xmlns:ns3="d2ae8e36-8ade-4b49-8a21-f5d4fef2df81" targetNamespace="http://schemas.microsoft.com/office/2006/metadata/properties" ma:root="true" ma:fieldsID="463f9af8f0923d38acd81a1e9350e75b" ns2:_="" ns3:_="">
    <xsd:import namespace="8cba35a4-e489-4644-a3e6-9a408ba0738f"/>
    <xsd:import namespace="d2ae8e36-8ade-4b49-8a21-f5d4fef2df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a35a4-e489-4644-a3e6-9a408ba07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ff2359d6-baef-45f8-b0cd-b615c7940099"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ae8e36-8ade-4b49-8a21-f5d4fef2df8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758b6f9c-d8f2-449b-a398-cd7c1d2be9ab}" ma:internalName="TaxCatchAll" ma:showField="CatchAllData" ma:web="d2ae8e36-8ade-4b49-8a21-f5d4fef2d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s>
</file>

<file path=customXml/item5.xml><?xml version="1.0" encoding="utf-8"?>
<root>
  <contactpersoon>
    <naam>naamontactpersoon</naam>
    <functie>Functie contactpersoon</functie>
    <email>emailadres@cvte.nl</email>
    <telefoon>030 28 40 700</telefoon>
  </contactpersoon>
  <document>
    <datum>Datum</datum>
    <onzereferentie> </onzereferentie>
  </document>
</root>
</file>

<file path=customXml/itemProps1.xml><?xml version="1.0" encoding="utf-8"?>
<ds:datastoreItem xmlns:ds="http://schemas.openxmlformats.org/officeDocument/2006/customXml" ds:itemID="{665552B4-05E2-4C2C-A9F5-320B806AA5A2}">
  <ds:schemaRefs>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8cba35a4-e489-4644-a3e6-9a408ba0738f"/>
    <ds:schemaRef ds:uri="d2ae8e36-8ade-4b49-8a21-f5d4fef2df81"/>
    <ds:schemaRef ds:uri="http://purl.org/dc/dcmitype/"/>
    <ds:schemaRef ds:uri="http://purl.org/dc/terms/"/>
  </ds:schemaRefs>
</ds:datastoreItem>
</file>

<file path=customXml/itemProps2.xml><?xml version="1.0" encoding="utf-8"?>
<ds:datastoreItem xmlns:ds="http://schemas.openxmlformats.org/officeDocument/2006/customXml" ds:itemID="{917742AB-168F-429E-8BA1-37887252CB14}">
  <ds:schemaRefs>
    <ds:schemaRef ds:uri="http://schemas.microsoft.com/sharepoint/v3/contenttype/forms"/>
  </ds:schemaRefs>
</ds:datastoreItem>
</file>

<file path=customXml/itemProps3.xml><?xml version="1.0" encoding="utf-8"?>
<ds:datastoreItem xmlns:ds="http://schemas.openxmlformats.org/officeDocument/2006/customXml" ds:itemID="{69E123F2-E6DF-4F7D-ABDC-5AEBCB801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a35a4-e489-4644-a3e6-9a408ba0738f"/>
    <ds:schemaRef ds:uri="d2ae8e36-8ade-4b49-8a21-f5d4fef2d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6F79A-5ABF-4CB7-965D-262084B9DACC}">
  <ds:schemaRefs>
    <ds:schemaRef ds:uri="http://schemas.openxmlformats.org/officeDocument/2006/bibliography"/>
  </ds:schemaRefs>
</ds:datastoreItem>
</file>

<file path=customXml/itemProps5.xml><?xml version="1.0" encoding="utf-8"?>
<ds:datastoreItem xmlns:ds="http://schemas.openxmlformats.org/officeDocument/2006/customXml" ds:itemID="{68FAEB15-5765-47A6-9CA6-AD3FBA4F87E2}">
  <ds:schemaRefs/>
</ds:datastoreItem>
</file>

<file path=docMetadata/LabelInfo.xml><?xml version="1.0" encoding="utf-8"?>
<clbl:labelList xmlns:clbl="http://schemas.microsoft.com/office/2020/mipLabelMetadata">
  <clbl:label id="{ddf292db-23df-4367-b11b-bd324b58e5bb}" enabled="0" method="" siteId="{ddf292db-23df-4367-b11b-bd324b58e5bb}" removed="1"/>
</clbl:labelList>
</file>

<file path=docProps/app.xml><?xml version="1.0" encoding="utf-8"?>
<Properties xmlns="http://schemas.openxmlformats.org/officeDocument/2006/extended-properties" xmlns:vt="http://schemas.openxmlformats.org/officeDocument/2006/docPropsVTypes">
  <Template>Rapport</Template>
  <TotalTime>2703</TotalTime>
  <Pages>9</Pages>
  <Words>2128</Words>
  <Characters>11710</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INFORMATIEBROCHURE KUNSTVAKKEN nieuwe stijl in havo en vwo</vt:lpstr>
      <vt:lpstr/>
    </vt:vector>
  </TitlesOfParts>
  <Company>College voor Toetsen en Examens</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INFORMATIEBROCHURE KUNSTVAKKEN nieuwe stijl in havo en vwo</dc:title>
  <dc:subject>2025</dc:subject>
  <dc:creator>Voer je naam in bij instellingen</dc:creator>
  <cp:keywords>INFORMATIEBROCHURE KUNSTVAKKEN 2023</cp:keywords>
  <dc:description>kunstvakken nieuwe stijl</dc:description>
  <cp:lastModifiedBy>Mariella Pichotte</cp:lastModifiedBy>
  <cp:revision>8</cp:revision>
  <cp:lastPrinted>2021-09-13T13:36:00Z</cp:lastPrinted>
  <dcterms:created xsi:type="dcterms:W3CDTF">2024-07-01T06:44:00Z</dcterms:created>
  <dcterms:modified xsi:type="dcterms:W3CDTF">2024-09-21T21:26:00Z</dcterms:modified>
  <cp:category>Rapport versie: 1.0</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TypeDocument">
    <vt:lpwstr>Rapport</vt:lpwstr>
  </property>
  <property fmtid="{D5CDD505-2E9C-101B-9397-08002B2CF9AE}" pid="3" name="dpVertrouwelijk">
    <vt:bool>false</vt:bool>
  </property>
  <property fmtid="{D5CDD505-2E9C-101B-9397-08002B2CF9AE}" pid="4" name="dpHandtekening">
    <vt:bool>false</vt:bool>
  </property>
  <property fmtid="{D5CDD505-2E9C-101B-9397-08002B2CF9AE}" pid="5" name="dpLogo">
    <vt:bool>true</vt:bool>
  </property>
  <property fmtid="{D5CDD505-2E9C-101B-9397-08002B2CF9AE}" pid="6" name="dpDefinitief">
    <vt:bool>true</vt:bool>
  </property>
  <property fmtid="{D5CDD505-2E9C-101B-9397-08002B2CF9AE}" pid="7" name="dpKleur">
    <vt:bool>true</vt:bool>
  </property>
  <property fmtid="{D5CDD505-2E9C-101B-9397-08002B2CF9AE}" pid="8" name="dpStatusDocument">
    <vt:lpwstr/>
  </property>
  <property fmtid="{D5CDD505-2E9C-101B-9397-08002B2CF9AE}" pid="9" name="dpProject">
    <vt:lpwstr>CvTE</vt:lpwstr>
  </property>
  <property fmtid="{D5CDD505-2E9C-101B-9397-08002B2CF9AE}" pid="10" name="dpStatusNieuw">
    <vt:bool>false</vt:bool>
  </property>
  <property fmtid="{D5CDD505-2E9C-101B-9397-08002B2CF9AE}" pid="11" name="ContentTypeId">
    <vt:lpwstr>0x010100FF82B5A4ECDD144891C4B64228DE3784</vt:lpwstr>
  </property>
</Properties>
</file>